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76CB" w14:textId="79275876" w:rsidR="008E000B" w:rsidRDefault="009D71E8" w:rsidP="00512642">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34655B">
        <w:t>Horn’s Mill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1CE2ED6D" w14:textId="4F87DF2F" w:rsidR="0034655B" w:rsidRPr="0034655B" w:rsidRDefault="009D71E8" w:rsidP="00653E7E">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CA74483" w:rsidR="002940F3" w:rsidRDefault="0034655B">
            <w:pPr>
              <w:pStyle w:val="TableRow"/>
            </w:pPr>
            <w:r>
              <w:t>209</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EF0CD08" w:rsidR="002940F3" w:rsidRDefault="0034655B">
            <w:pPr>
              <w:pStyle w:val="TableRow"/>
            </w:pPr>
            <w:r>
              <w:t>16%</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F5445AD" w:rsidR="002940F3" w:rsidRDefault="0034655B">
            <w:pPr>
              <w:pStyle w:val="TableRow"/>
            </w:pPr>
            <w:r>
              <w:t>1</w:t>
            </w:r>
          </w:p>
        </w:tc>
      </w:tr>
      <w:tr w:rsidR="0034655B"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34655B" w:rsidRDefault="0034655B" w:rsidP="0034655B">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5067365" w:rsidR="0034655B" w:rsidRDefault="0034655B" w:rsidP="0034655B">
            <w:pPr>
              <w:pStyle w:val="TableRow"/>
            </w:pPr>
            <w:r>
              <w:t>December 2022</w:t>
            </w:r>
          </w:p>
        </w:tc>
      </w:tr>
      <w:tr w:rsidR="0034655B"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34655B" w:rsidRDefault="0034655B" w:rsidP="0034655B">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385D6CA" w:rsidR="0034655B" w:rsidRDefault="0034655B" w:rsidP="0034655B">
            <w:pPr>
              <w:pStyle w:val="TableRow"/>
            </w:pPr>
            <w:r>
              <w:t>Autumn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A8869AA" w:rsidR="002940F3" w:rsidRDefault="0034655B">
            <w:pPr>
              <w:pStyle w:val="TableRow"/>
            </w:pPr>
            <w:r>
              <w:t>Sharon Wyatt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284781C" w:rsidR="002940F3" w:rsidRDefault="0034655B">
            <w:pPr>
              <w:pStyle w:val="TableRow"/>
            </w:pPr>
            <w:r>
              <w:t>Emily Hughes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77777" w:rsidR="002940F3" w:rsidRDefault="002940F3">
            <w:pPr>
              <w:pStyle w:val="TableRow"/>
            </w:pP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537DD06" w:rsidR="00E66558" w:rsidRPr="00653E7E" w:rsidRDefault="0034655B">
            <w:pPr>
              <w:pStyle w:val="TableRow"/>
              <w:rPr>
                <w:rFonts w:ascii="Segoe UI Historic" w:hAnsi="Segoe UI Historic" w:cs="Segoe UI Historic"/>
              </w:rPr>
            </w:pPr>
            <w:r w:rsidRPr="00653E7E">
              <w:rPr>
                <w:rFonts w:ascii="Segoe UI Historic" w:hAnsi="Segoe UI Historic" w:cs="Segoe UI Historic"/>
              </w:rPr>
              <w:t>£52 630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C7B0269" w:rsidR="00E66558" w:rsidRPr="00653E7E" w:rsidRDefault="009D71E8" w:rsidP="00647D81">
            <w:pPr>
              <w:pStyle w:val="TableRow"/>
              <w:rPr>
                <w:rFonts w:ascii="Segoe UI Historic" w:hAnsi="Segoe UI Historic" w:cs="Segoe UI Historic"/>
              </w:rPr>
            </w:pPr>
            <w:r w:rsidRPr="00653E7E">
              <w:rPr>
                <w:rFonts w:ascii="Segoe UI Historic" w:hAnsi="Segoe UI Historic" w:cs="Segoe UI Historic"/>
              </w:rPr>
              <w:t>£</w:t>
            </w:r>
            <w:r w:rsidR="009242B9" w:rsidRPr="00653E7E">
              <w:rPr>
                <w:rFonts w:ascii="Segoe UI Historic" w:hAnsi="Segoe UI Historic" w:cs="Segoe UI Historic"/>
              </w:rPr>
              <w:t>2755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A074D77" w:rsidR="00E66558" w:rsidRPr="00653E7E" w:rsidRDefault="009D71E8">
            <w:pPr>
              <w:pStyle w:val="TableRow"/>
              <w:rPr>
                <w:rFonts w:ascii="Segoe UI Historic" w:hAnsi="Segoe UI Historic" w:cs="Segoe UI Historic"/>
              </w:rPr>
            </w:pPr>
            <w:r w:rsidRPr="00653E7E">
              <w:rPr>
                <w:rFonts w:ascii="Segoe UI Historic" w:hAnsi="Segoe UI Historic" w:cs="Segoe UI Historic"/>
              </w:rPr>
              <w:t>£</w:t>
            </w:r>
            <w:r w:rsidR="00647D81" w:rsidRPr="00653E7E">
              <w:rPr>
                <w:rFonts w:ascii="Segoe UI Historic" w:hAnsi="Segoe UI Historic" w:cs="Segoe UI Historic"/>
              </w:rPr>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E5F449D" w:rsidR="00E66558" w:rsidRPr="00653E7E" w:rsidRDefault="009D71E8">
            <w:pPr>
              <w:pStyle w:val="TableRow"/>
              <w:rPr>
                <w:rFonts w:ascii="Segoe UI Historic" w:hAnsi="Segoe UI Historic" w:cs="Segoe UI Historic"/>
              </w:rPr>
            </w:pPr>
            <w:r w:rsidRPr="00653E7E">
              <w:rPr>
                <w:rFonts w:ascii="Segoe UI Historic" w:hAnsi="Segoe UI Historic" w:cs="Segoe UI Historic"/>
              </w:rPr>
              <w:t>£</w:t>
            </w:r>
            <w:r w:rsidR="009242B9" w:rsidRPr="00653E7E">
              <w:rPr>
                <w:rFonts w:ascii="Segoe UI Historic" w:hAnsi="Segoe UI Historic" w:cs="Segoe UI Historic"/>
              </w:rPr>
              <w:t>55,385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CE3B" w14:textId="05271C81" w:rsidR="009242B9" w:rsidRPr="00C033CE" w:rsidRDefault="009242B9" w:rsidP="009242B9">
            <w:pPr>
              <w:spacing w:before="120"/>
              <w:rPr>
                <w:rFonts w:ascii="Segoe UI Historic" w:hAnsi="Segoe UI Historic" w:cs="Segoe UI Historic"/>
                <w:iCs/>
                <w:color w:val="auto"/>
              </w:rPr>
            </w:pPr>
            <w:r w:rsidRPr="00C033CE">
              <w:rPr>
                <w:rFonts w:ascii="Segoe UI Historic" w:hAnsi="Segoe UI Historic" w:cs="Segoe UI Historic"/>
                <w:iCs/>
                <w:color w:val="auto"/>
              </w:rPr>
              <w:t xml:space="preserve">At Horn’s Mill Primary School we believe that all children need to be given the opportunities to reach their potential and achieve well regardless of their individual circumstances. </w:t>
            </w:r>
          </w:p>
          <w:p w14:paraId="590195E2" w14:textId="1E7396BF" w:rsidR="009242B9" w:rsidRPr="00C033CE" w:rsidRDefault="009242B9" w:rsidP="009242B9">
            <w:pPr>
              <w:spacing w:before="120"/>
              <w:rPr>
                <w:rFonts w:ascii="Segoe UI Historic" w:hAnsi="Segoe UI Historic" w:cs="Segoe UI Historic"/>
                <w:iCs/>
                <w:color w:val="auto"/>
                <w:lang w:val="en-US"/>
              </w:rPr>
            </w:pPr>
            <w:r w:rsidRPr="00C033CE">
              <w:rPr>
                <w:rFonts w:ascii="Segoe UI Historic" w:hAnsi="Segoe UI Historic" w:cs="Segoe UI Historic"/>
                <w:iCs/>
                <w:color w:val="auto"/>
              </w:rPr>
              <w:t xml:space="preserve">We want all our children to have high aspirations; our school motto is, ‘Believe, Inspire, Flourish’. </w:t>
            </w:r>
            <w:r w:rsidRPr="00C033CE">
              <w:rPr>
                <w:rFonts w:ascii="Segoe UI Historic" w:hAnsi="Segoe UI Historic" w:cs="Segoe UI Historic"/>
              </w:rPr>
              <w:t xml:space="preserve">Supporting all children to achieve, personally and academically, is what we aim to do across all areas of school life. </w:t>
            </w:r>
            <w:r w:rsidRPr="00C033CE">
              <w:rPr>
                <w:rFonts w:ascii="Segoe UI Historic" w:hAnsi="Segoe UI Historic" w:cs="Segoe UI Historic"/>
                <w:iCs/>
                <w:color w:val="auto"/>
                <w:lang w:val="en-US"/>
              </w:rPr>
              <w:t xml:space="preserve">The focus of our pupil premium strategy is to support all disadvantaged pupils to achieve these goals. </w:t>
            </w:r>
          </w:p>
          <w:p w14:paraId="23C8D942" w14:textId="77777777" w:rsidR="009242B9" w:rsidRPr="00C033CE" w:rsidRDefault="009242B9" w:rsidP="009242B9">
            <w:pPr>
              <w:spacing w:before="120"/>
              <w:rPr>
                <w:rFonts w:ascii="Segoe UI Historic" w:hAnsi="Segoe UI Historic" w:cs="Segoe UI Historic"/>
                <w:iCs/>
                <w:color w:val="auto"/>
                <w:lang w:val="en-US"/>
              </w:rPr>
            </w:pPr>
            <w:r w:rsidRPr="00C033CE">
              <w:rPr>
                <w:rFonts w:ascii="Segoe UI Historic" w:hAnsi="Segoe UI Historic" w:cs="Segoe UI Historic"/>
                <w:iCs/>
                <w:color w:val="auto"/>
                <w:lang w:val="en-US"/>
              </w:rPr>
              <w:t xml:space="preserve">Our strategy focuses on high-quality teaching and learning and improving areas where disadvantaged pupils are noted to need the most support, as identified by our assessments and observations. The research suggests that quality first teaching approach has the greatest impact, as it will benefit all pupils in our school. </w:t>
            </w:r>
            <w:r w:rsidRPr="00C033CE">
              <w:rPr>
                <w:rFonts w:ascii="Segoe UI Historic" w:hAnsi="Segoe UI Historic" w:cs="Segoe UI Historic"/>
              </w:rPr>
              <w:t>However, the focus here will be to ensure that disadvantaged pupils make the intended progress, including accelerated progress, towards closing any gaps in comparison to their non-disadvantaged peers.</w:t>
            </w:r>
          </w:p>
          <w:p w14:paraId="2A7D54E9" w14:textId="3CAC7D8D" w:rsidR="00E66558" w:rsidRPr="009242B9" w:rsidRDefault="009242B9" w:rsidP="009242B9">
            <w:pPr>
              <w:spacing w:before="120"/>
              <w:rPr>
                <w:i/>
                <w:iCs/>
              </w:rPr>
            </w:pPr>
            <w:r w:rsidRPr="00C033CE">
              <w:rPr>
                <w:rFonts w:ascii="Segoe UI Historic" w:hAnsi="Segoe UI Historic" w:cs="Segoe UI Historic"/>
                <w:iCs/>
                <w:color w:val="auto"/>
                <w:lang w:val="en-US"/>
              </w:rPr>
              <w:t>This strategy links closely with our current school development priorities and our work on the recovery curriculum, including the effective use of recovery premium funding</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9242B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9242B9" w:rsidRPr="00C033CE" w:rsidRDefault="009242B9" w:rsidP="009242B9">
            <w:pPr>
              <w:pStyle w:val="TableRow"/>
              <w:rPr>
                <w:rFonts w:ascii="Segoe UI Historic" w:hAnsi="Segoe UI Historic" w:cs="Segoe UI Historic"/>
              </w:rPr>
            </w:pPr>
            <w:r w:rsidRPr="00C033CE">
              <w:rPr>
                <w:rFonts w:ascii="Segoe UI Historic" w:hAnsi="Segoe UI Historic" w:cs="Segoe UI Historic"/>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56E22D6" w:rsidR="009242B9" w:rsidRPr="00C033CE" w:rsidRDefault="009242B9" w:rsidP="009242B9">
            <w:pPr>
              <w:pStyle w:val="TableRowCentered"/>
              <w:jc w:val="left"/>
              <w:rPr>
                <w:rFonts w:ascii="Segoe UI Historic" w:hAnsi="Segoe UI Historic" w:cs="Segoe UI Historic"/>
                <w:szCs w:val="24"/>
              </w:rPr>
            </w:pPr>
            <w:r w:rsidRPr="00C033CE">
              <w:rPr>
                <w:rFonts w:ascii="Segoe UI Historic" w:hAnsi="Segoe UI Historic" w:cs="Segoe UI Historic"/>
                <w:szCs w:val="24"/>
              </w:rPr>
              <w:t>Teacher assessment identified that attainment in writing is largely below or well b</w:t>
            </w:r>
            <w:r w:rsidR="00515D77" w:rsidRPr="00C033CE">
              <w:rPr>
                <w:rFonts w:ascii="Segoe UI Historic" w:hAnsi="Segoe UI Historic" w:cs="Segoe UI Historic"/>
                <w:szCs w:val="24"/>
              </w:rPr>
              <w:t xml:space="preserve">elow for children eligible for Pupil </w:t>
            </w:r>
            <w:r w:rsidRPr="00C033CE">
              <w:rPr>
                <w:rFonts w:ascii="Segoe UI Historic" w:hAnsi="Segoe UI Historic" w:cs="Segoe UI Historic"/>
                <w:szCs w:val="24"/>
              </w:rPr>
              <w:t>P</w:t>
            </w:r>
            <w:r w:rsidR="00515D77" w:rsidRPr="00C033CE">
              <w:rPr>
                <w:rFonts w:ascii="Segoe UI Historic" w:hAnsi="Segoe UI Historic" w:cs="Segoe UI Historic"/>
                <w:szCs w:val="24"/>
              </w:rPr>
              <w:t>remium funding.</w:t>
            </w:r>
            <w:r w:rsidRPr="00C033CE">
              <w:rPr>
                <w:rFonts w:ascii="Segoe UI Historic" w:hAnsi="Segoe UI Historic" w:cs="Segoe UI Historic"/>
                <w:szCs w:val="24"/>
              </w:rPr>
              <w:t xml:space="preserve"> </w:t>
            </w:r>
          </w:p>
        </w:tc>
      </w:tr>
      <w:tr w:rsidR="009242B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9242B9" w:rsidRPr="00C033CE" w:rsidRDefault="009242B9" w:rsidP="009242B9">
            <w:pPr>
              <w:pStyle w:val="TableRow"/>
              <w:rPr>
                <w:rFonts w:ascii="Segoe UI Historic" w:hAnsi="Segoe UI Historic" w:cs="Segoe UI Historic"/>
              </w:rPr>
            </w:pPr>
            <w:r w:rsidRPr="00C033CE">
              <w:rPr>
                <w:rFonts w:ascii="Segoe UI Historic" w:hAnsi="Segoe UI Historic" w:cs="Segoe UI Historic"/>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DFB6AB3" w:rsidR="009242B9" w:rsidRPr="00C033CE" w:rsidRDefault="009242B9" w:rsidP="009242B9">
            <w:pPr>
              <w:pStyle w:val="TableRowCentered"/>
              <w:jc w:val="left"/>
              <w:rPr>
                <w:rFonts w:ascii="Segoe UI Historic" w:hAnsi="Segoe UI Historic" w:cs="Segoe UI Historic"/>
                <w:szCs w:val="24"/>
              </w:rPr>
            </w:pPr>
            <w:r w:rsidRPr="00C033CE">
              <w:rPr>
                <w:rFonts w:ascii="Segoe UI Historic" w:hAnsi="Segoe UI Historic" w:cs="Segoe UI Historic"/>
                <w:szCs w:val="24"/>
              </w:rPr>
              <w:t>In upper KS2, there is a group of disadvantaged children within mid and high prior attainment who are not currently on track to make expected progress in maths.</w:t>
            </w:r>
          </w:p>
        </w:tc>
      </w:tr>
      <w:tr w:rsidR="009242B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9242B9" w:rsidRPr="00C033CE" w:rsidRDefault="009242B9" w:rsidP="009242B9">
            <w:pPr>
              <w:pStyle w:val="TableRow"/>
              <w:rPr>
                <w:rFonts w:ascii="Segoe UI Historic" w:hAnsi="Segoe UI Historic" w:cs="Segoe UI Historic"/>
              </w:rPr>
            </w:pPr>
            <w:r w:rsidRPr="00C033CE">
              <w:rPr>
                <w:rFonts w:ascii="Segoe UI Historic" w:hAnsi="Segoe UI Historic" w:cs="Segoe UI Historic"/>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1392127" w:rsidR="009242B9" w:rsidRPr="00C033CE" w:rsidRDefault="009242B9" w:rsidP="009242B9">
            <w:pPr>
              <w:pStyle w:val="TableRowCentered"/>
              <w:jc w:val="left"/>
              <w:rPr>
                <w:rFonts w:ascii="Segoe UI Historic" w:hAnsi="Segoe UI Historic" w:cs="Segoe UI Historic"/>
                <w:szCs w:val="24"/>
              </w:rPr>
            </w:pPr>
            <w:r w:rsidRPr="00C033CE">
              <w:rPr>
                <w:rFonts w:ascii="Segoe UI Historic" w:hAnsi="Segoe UI Historic" w:cs="Segoe UI Historic"/>
                <w:szCs w:val="24"/>
              </w:rPr>
              <w:t xml:space="preserve">Social and emotional issues affect a large proportion of our children who qualify for pupil premium and this has an impact upon their progress </w:t>
            </w:r>
          </w:p>
        </w:tc>
      </w:tr>
      <w:tr w:rsidR="009242B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9242B9" w:rsidRPr="00C033CE" w:rsidRDefault="009242B9" w:rsidP="009242B9">
            <w:pPr>
              <w:pStyle w:val="TableRow"/>
              <w:rPr>
                <w:rFonts w:ascii="Segoe UI Historic" w:hAnsi="Segoe UI Historic" w:cs="Segoe UI Historic"/>
              </w:rPr>
            </w:pPr>
            <w:r w:rsidRPr="00C033CE">
              <w:rPr>
                <w:rFonts w:ascii="Segoe UI Historic" w:hAnsi="Segoe UI Historic" w:cs="Segoe UI Historic"/>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106B5AF" w:rsidR="009242B9" w:rsidRPr="00C033CE" w:rsidRDefault="009242B9" w:rsidP="009242B9">
            <w:pPr>
              <w:pStyle w:val="TableRowCentered"/>
              <w:jc w:val="left"/>
              <w:rPr>
                <w:rFonts w:ascii="Segoe UI Historic" w:hAnsi="Segoe UI Historic" w:cs="Segoe UI Historic"/>
                <w:iCs/>
                <w:szCs w:val="24"/>
              </w:rPr>
            </w:pPr>
            <w:r w:rsidRPr="00C033CE">
              <w:rPr>
                <w:rFonts w:ascii="Segoe UI Historic" w:hAnsi="Segoe UI Historic" w:cs="Segoe UI Historic"/>
                <w:szCs w:val="24"/>
              </w:rPr>
              <w:t>Attendance rates for some children who are eligible for PP are low. Currently, 26% of our children eligible for PP are also members of the GRT community, and due to their legal right to travel, may have low attendance.</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15D77"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72FE3C3" w:rsidR="00515D77" w:rsidRPr="001B1A12" w:rsidRDefault="00515D77" w:rsidP="001B1A12">
            <w:pPr>
              <w:pStyle w:val="TableRow"/>
              <w:numPr>
                <w:ilvl w:val="0"/>
                <w:numId w:val="14"/>
              </w:numPr>
              <w:rPr>
                <w:rFonts w:ascii="Segoe UI Historic" w:hAnsi="Segoe UI Historic" w:cs="Segoe UI Historic"/>
              </w:rPr>
            </w:pPr>
            <w:r w:rsidRPr="001B1A12">
              <w:rPr>
                <w:rFonts w:ascii="Segoe UI Historic" w:hAnsi="Segoe UI Historic" w:cs="Segoe UI Historic"/>
              </w:rPr>
              <w:lastRenderedPageBreak/>
              <w:t xml:space="preserve">Improved </w:t>
            </w:r>
            <w:r w:rsidR="001B1A12" w:rsidRPr="001B1A12">
              <w:rPr>
                <w:rFonts w:ascii="Segoe UI Historic" w:hAnsi="Segoe UI Historic" w:cs="Segoe UI Historic"/>
              </w:rPr>
              <w:t xml:space="preserve">writing attainment and progress </w:t>
            </w:r>
            <w:r w:rsidRPr="001B1A12">
              <w:rPr>
                <w:rFonts w:ascii="Segoe UI Historic" w:hAnsi="Segoe UI Historic" w:cs="Segoe UI Historic"/>
              </w:rPr>
              <w:t xml:space="preserve">for </w:t>
            </w:r>
            <w:r w:rsidR="001B1A12" w:rsidRPr="001B1A12">
              <w:rPr>
                <w:rFonts w:ascii="Segoe UI Historic" w:hAnsi="Segoe UI Historic" w:cs="Segoe UI Historic"/>
              </w:rPr>
              <w:t xml:space="preserve">disadvantaged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10AB2E7" w:rsidR="00515D77" w:rsidRPr="001B1A12" w:rsidRDefault="00515D77" w:rsidP="00515D77">
            <w:pPr>
              <w:pStyle w:val="TableRowCentered"/>
              <w:jc w:val="left"/>
              <w:rPr>
                <w:rFonts w:ascii="Segoe UI Historic" w:hAnsi="Segoe UI Historic" w:cs="Segoe UI Historic"/>
                <w:szCs w:val="24"/>
              </w:rPr>
            </w:pPr>
            <w:r w:rsidRPr="001B1A12">
              <w:rPr>
                <w:rFonts w:ascii="Segoe UI Historic" w:hAnsi="Segoe UI Historic" w:cs="Segoe UI Historic"/>
                <w:szCs w:val="24"/>
              </w:rPr>
              <w:t>Attainment matches or is improving towards national figures, where it is not currently.</w:t>
            </w:r>
          </w:p>
        </w:tc>
      </w:tr>
      <w:tr w:rsidR="00515D77"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D8E7A78" w:rsidR="00515D77" w:rsidRPr="001B1A12" w:rsidRDefault="001B1A12" w:rsidP="001B1A12">
            <w:pPr>
              <w:pStyle w:val="TableRow"/>
              <w:numPr>
                <w:ilvl w:val="0"/>
                <w:numId w:val="14"/>
              </w:numPr>
              <w:rPr>
                <w:rFonts w:ascii="Segoe UI Historic" w:hAnsi="Segoe UI Historic" w:cs="Segoe UI Historic"/>
              </w:rPr>
            </w:pPr>
            <w:r w:rsidRPr="001B1A12">
              <w:rPr>
                <w:rFonts w:ascii="Segoe UI Historic" w:hAnsi="Segoe UI Historic" w:cs="Segoe UI Historic"/>
              </w:rPr>
              <w:t>Improved math attainment and progress for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34BFD51" w:rsidR="00515D77" w:rsidRPr="001B1A12" w:rsidRDefault="00515D77" w:rsidP="007D4EE6">
            <w:pPr>
              <w:pStyle w:val="TableRowCentered"/>
              <w:jc w:val="left"/>
              <w:rPr>
                <w:rFonts w:ascii="Segoe UI Historic" w:hAnsi="Segoe UI Historic" w:cs="Segoe UI Historic"/>
                <w:szCs w:val="24"/>
              </w:rPr>
            </w:pPr>
            <w:r w:rsidRPr="001B1A12">
              <w:rPr>
                <w:rFonts w:ascii="Segoe UI Historic" w:hAnsi="Segoe UI Historic" w:cs="Segoe UI Historic"/>
                <w:szCs w:val="24"/>
              </w:rPr>
              <w:t xml:space="preserve">Children eligible for PP have a progress score in line with national at the end of Key Stage 2, </w:t>
            </w:r>
            <w:r w:rsidR="007D4EE6">
              <w:rPr>
                <w:rFonts w:ascii="Segoe UI Historic" w:hAnsi="Segoe UI Historic" w:cs="Segoe UI Historic"/>
                <w:szCs w:val="24"/>
              </w:rPr>
              <w:t>or which matches/</w:t>
            </w:r>
            <w:r w:rsidRPr="001B1A12">
              <w:rPr>
                <w:rFonts w:ascii="Segoe UI Historic" w:hAnsi="Segoe UI Historic" w:cs="Segoe UI Historic"/>
                <w:szCs w:val="24"/>
              </w:rPr>
              <w:t xml:space="preserve">is improving towards that of other children. </w:t>
            </w:r>
          </w:p>
        </w:tc>
      </w:tr>
      <w:tr w:rsidR="00515D7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1A5CBDA" w:rsidR="00515D77" w:rsidRPr="001B1A12" w:rsidRDefault="001B1A12" w:rsidP="00D11262">
            <w:pPr>
              <w:pStyle w:val="TableRow"/>
              <w:numPr>
                <w:ilvl w:val="0"/>
                <w:numId w:val="14"/>
              </w:numPr>
              <w:rPr>
                <w:rFonts w:ascii="Segoe UI Historic" w:hAnsi="Segoe UI Historic" w:cs="Segoe UI Historic"/>
              </w:rPr>
            </w:pPr>
            <w:r w:rsidRPr="001B1A12">
              <w:rPr>
                <w:rFonts w:ascii="Segoe UI Historic" w:hAnsi="Segoe UI Historic" w:cs="Segoe UI Historic"/>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61E8" w14:textId="77777777" w:rsidR="001B1A12" w:rsidRPr="001B1A12" w:rsidRDefault="001B1A12" w:rsidP="001B1A12">
            <w:pPr>
              <w:pStyle w:val="TableRowCentered"/>
              <w:ind w:left="0"/>
              <w:jc w:val="left"/>
              <w:rPr>
                <w:rFonts w:ascii="Segoe UI Historic" w:hAnsi="Segoe UI Historic" w:cs="Segoe UI Historic"/>
                <w:szCs w:val="24"/>
              </w:rPr>
            </w:pPr>
            <w:r w:rsidRPr="001B1A12">
              <w:rPr>
                <w:rFonts w:ascii="Segoe UI Historic" w:hAnsi="Segoe UI Historic" w:cs="Segoe UI Historic"/>
                <w:szCs w:val="24"/>
              </w:rPr>
              <w:t xml:space="preserve">Increased wellbeing for pupils, as evidenced through pupil voice, observations, and parental surveys. </w:t>
            </w:r>
          </w:p>
          <w:p w14:paraId="6CCEBCB2" w14:textId="77777777" w:rsidR="001B1A12" w:rsidRPr="001B1A12" w:rsidRDefault="001B1A12" w:rsidP="001B1A12">
            <w:pPr>
              <w:pStyle w:val="TableRowCentered"/>
              <w:ind w:left="0"/>
              <w:jc w:val="left"/>
              <w:rPr>
                <w:rFonts w:ascii="Segoe UI Historic" w:hAnsi="Segoe UI Historic" w:cs="Segoe UI Historic"/>
                <w:szCs w:val="24"/>
              </w:rPr>
            </w:pPr>
            <w:r w:rsidRPr="001B1A12">
              <w:rPr>
                <w:rFonts w:ascii="Segoe UI Historic" w:hAnsi="Segoe UI Historic" w:cs="Segoe UI Historic"/>
                <w:szCs w:val="24"/>
              </w:rPr>
              <w:t xml:space="preserve">A decrease in the frequency that SEMH impacts on children’s learning. </w:t>
            </w:r>
          </w:p>
          <w:p w14:paraId="27ADA704" w14:textId="77777777" w:rsidR="001B1A12" w:rsidRPr="001B1A12" w:rsidRDefault="001B1A12" w:rsidP="001B1A12">
            <w:pPr>
              <w:pStyle w:val="TableRowCentered"/>
              <w:ind w:left="0"/>
              <w:jc w:val="left"/>
              <w:rPr>
                <w:rFonts w:ascii="Segoe UI Historic" w:hAnsi="Segoe UI Historic" w:cs="Segoe UI Historic"/>
                <w:szCs w:val="24"/>
              </w:rPr>
            </w:pPr>
            <w:r w:rsidRPr="001B1A12">
              <w:rPr>
                <w:rFonts w:ascii="Segoe UI Historic" w:hAnsi="Segoe UI Historic" w:cs="Segoe UI Historic"/>
                <w:szCs w:val="24"/>
              </w:rPr>
              <w:t>Observations and assessments show an increased engagement with learning and increased participation in enrichment activities</w:t>
            </w:r>
          </w:p>
          <w:p w14:paraId="2A7D550B" w14:textId="616323C2" w:rsidR="009539D8" w:rsidRPr="001B1A12" w:rsidRDefault="009539D8" w:rsidP="001B1A12">
            <w:pPr>
              <w:pStyle w:val="TableRowCentered"/>
              <w:ind w:left="0"/>
              <w:jc w:val="left"/>
              <w:rPr>
                <w:rFonts w:ascii="Segoe UI Historic" w:hAnsi="Segoe UI Historic" w:cs="Segoe UI Historic"/>
                <w:szCs w:val="24"/>
              </w:rPr>
            </w:pPr>
            <w:r w:rsidRPr="001B1A12">
              <w:rPr>
                <w:rFonts w:ascii="Segoe UI Historic" w:hAnsi="Segoe UI Historic" w:cs="Segoe UI Historic"/>
                <w:szCs w:val="24"/>
              </w:rPr>
              <w:t xml:space="preserve">All children </w:t>
            </w:r>
            <w:r w:rsidR="001B1A12" w:rsidRPr="001B1A12">
              <w:rPr>
                <w:rFonts w:ascii="Segoe UI Historic" w:hAnsi="Segoe UI Historic" w:cs="Segoe UI Historic"/>
                <w:szCs w:val="24"/>
              </w:rPr>
              <w:t xml:space="preserve">are given the opportunities to attend </w:t>
            </w:r>
            <w:r w:rsidRPr="001B1A12">
              <w:rPr>
                <w:rFonts w:ascii="Segoe UI Historic" w:hAnsi="Segoe UI Historic" w:cs="Segoe UI Historic"/>
                <w:szCs w:val="24"/>
              </w:rPr>
              <w:t>residential visits, learning visits and after-school clubs that enrich their learning experiences.</w:t>
            </w:r>
          </w:p>
        </w:tc>
      </w:tr>
      <w:tr w:rsidR="00F64BC5" w14:paraId="6D0BBD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8153" w14:textId="67F5BE1C" w:rsidR="00F64BC5" w:rsidRPr="001B1A12" w:rsidRDefault="00F64BC5" w:rsidP="00653E7E">
            <w:pPr>
              <w:pStyle w:val="TableRow"/>
              <w:numPr>
                <w:ilvl w:val="0"/>
                <w:numId w:val="14"/>
              </w:numPr>
              <w:rPr>
                <w:rFonts w:ascii="Segoe UI Historic" w:hAnsi="Segoe UI Historic" w:cs="Segoe UI Historic"/>
              </w:rPr>
            </w:pPr>
            <w:r w:rsidRPr="001B1A12">
              <w:rPr>
                <w:rFonts w:ascii="Segoe UI Historic" w:hAnsi="Segoe UI Historic" w:cs="Segoe UI Historic"/>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1CA34" w14:textId="77777777" w:rsidR="001B1A12" w:rsidRPr="001B1A12" w:rsidRDefault="001B1A12" w:rsidP="001B1A12">
            <w:pPr>
              <w:pStyle w:val="TableRowCentered"/>
              <w:jc w:val="left"/>
              <w:rPr>
                <w:rFonts w:ascii="Segoe UI Historic" w:hAnsi="Segoe UI Historic" w:cs="Segoe UI Historic"/>
                <w:szCs w:val="24"/>
              </w:rPr>
            </w:pPr>
            <w:r w:rsidRPr="001B1A12">
              <w:rPr>
                <w:rFonts w:ascii="Segoe UI Historic" w:hAnsi="Segoe UI Historic" w:cs="Segoe UI Historic"/>
                <w:szCs w:val="24"/>
              </w:rPr>
              <w:t xml:space="preserve">Increased attendance for all pupils to move towards national expectations, and to meet national over time. </w:t>
            </w:r>
          </w:p>
          <w:p w14:paraId="5EF80CB1" w14:textId="7A9D218B" w:rsidR="00F64BC5" w:rsidRPr="001B1A12" w:rsidRDefault="001B1A12" w:rsidP="001B1A12">
            <w:pPr>
              <w:pStyle w:val="TableRowCentered"/>
              <w:jc w:val="left"/>
              <w:rPr>
                <w:rFonts w:ascii="Segoe UI Historic" w:hAnsi="Segoe UI Historic" w:cs="Segoe UI Historic"/>
                <w:szCs w:val="24"/>
              </w:rPr>
            </w:pPr>
            <w:r w:rsidRPr="001B1A12">
              <w:rPr>
                <w:rFonts w:ascii="Segoe UI Historic" w:hAnsi="Segoe UI Historic" w:cs="Segoe UI Historic"/>
                <w:szCs w:val="24"/>
              </w:rPr>
              <w:t xml:space="preserve">Lower percentages of persistent absence for all children.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1F1F268A" w:rsidR="00E66558" w:rsidRDefault="007D4EE6">
      <w:pPr>
        <w:pStyle w:val="Heading3"/>
      </w:pPr>
      <w:r>
        <w:t>T</w:t>
      </w:r>
      <w:r w:rsidR="009D71E8">
        <w:t>eaching (for example, CPD, recruitment and retention)</w:t>
      </w:r>
    </w:p>
    <w:p w14:paraId="2A7D5515" w14:textId="18167F7F" w:rsidR="00E66558" w:rsidRDefault="001C0242">
      <w:r>
        <w:t xml:space="preserve">Budgeted cost: </w:t>
      </w:r>
      <w:r w:rsidR="0020528E">
        <w:t>£</w:t>
      </w:r>
      <w:r>
        <w:t>19</w:t>
      </w:r>
      <w:r w:rsidR="0020528E">
        <w:t>,0</w:t>
      </w:r>
      <w:r w:rsidR="006611E1">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BD35585" w:rsidR="00E66558" w:rsidRPr="00F64BC5" w:rsidRDefault="00515D77" w:rsidP="00F64BC5">
            <w:pPr>
              <w:rPr>
                <w:rFonts w:ascii="Segoe UI Historic" w:hAnsi="Segoe UI Historic" w:cs="Segoe UI Historic"/>
              </w:rPr>
            </w:pPr>
            <w:r w:rsidRPr="00F64BC5">
              <w:rPr>
                <w:rFonts w:ascii="Segoe UI Historic" w:hAnsi="Segoe UI Historic" w:cs="Segoe UI Historic"/>
              </w:rPr>
              <w:t>Mighty Writer resource purchased for EYFS, Y1 and Y2 for a consistent approach.</w:t>
            </w:r>
            <w:r w:rsidR="00F64BC5">
              <w:rPr>
                <w:rFonts w:ascii="Segoe UI Historic" w:hAnsi="Segoe UI Historic" w:cs="Segoe UI Historic"/>
              </w:rPr>
              <w:t xml:space="preserve"> </w:t>
            </w:r>
            <w:r w:rsidRPr="00F64BC5">
              <w:rPr>
                <w:rFonts w:ascii="Segoe UI Historic" w:hAnsi="Segoe UI Historic" w:cs="Segoe UI Historic"/>
              </w:rPr>
              <w:t xml:space="preserve">Hooks and adaptations to be made to accommodate the </w:t>
            </w:r>
            <w:r w:rsidRPr="00F64BC5">
              <w:rPr>
                <w:rFonts w:ascii="Segoe UI Historic" w:hAnsi="Segoe UI Historic" w:cs="Segoe UI Historic"/>
              </w:rPr>
              <w:lastRenderedPageBreak/>
              <w:t>mat.</w:t>
            </w:r>
            <w:r w:rsidR="00F64BC5">
              <w:rPr>
                <w:rFonts w:ascii="Segoe UI Historic" w:hAnsi="Segoe UI Historic" w:cs="Segoe UI Historic"/>
              </w:rPr>
              <w:t xml:space="preserve"> </w:t>
            </w:r>
            <w:r w:rsidRPr="00F64BC5">
              <w:rPr>
                <w:rFonts w:ascii="Segoe UI Historic" w:hAnsi="Segoe UI Historic" w:cs="Segoe UI Historic"/>
              </w:rPr>
              <w:t>Additional resource set to be purchased for KS2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B452B53" w:rsidR="00E66558" w:rsidRPr="00F64BC5" w:rsidRDefault="00515D77">
            <w:pPr>
              <w:pStyle w:val="TableRowCentered"/>
              <w:jc w:val="left"/>
              <w:rPr>
                <w:rFonts w:ascii="Segoe UI Historic" w:hAnsi="Segoe UI Historic" w:cs="Segoe UI Historic"/>
                <w:szCs w:val="24"/>
              </w:rPr>
            </w:pPr>
            <w:r w:rsidRPr="00F64BC5">
              <w:rPr>
                <w:rFonts w:ascii="Segoe UI Historic" w:hAnsi="Segoe UI Historic" w:cs="Segoe UI Historic"/>
                <w:szCs w:val="24"/>
              </w:rPr>
              <w:lastRenderedPageBreak/>
              <w:t>Research shows that the quality of children’s spoken language directly impacts on their writing ability.  Mighty Writer enables children to ‘talk’ their writing before writing 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E370B75" w:rsidR="00E66558" w:rsidRPr="00F64BC5" w:rsidRDefault="00515D77">
            <w:pPr>
              <w:pStyle w:val="TableRowCentered"/>
              <w:jc w:val="left"/>
              <w:rPr>
                <w:rFonts w:ascii="Segoe UI Historic" w:hAnsi="Segoe UI Historic" w:cs="Segoe UI Historic"/>
                <w:szCs w:val="24"/>
              </w:rPr>
            </w:pPr>
            <w:r w:rsidRPr="00F64BC5">
              <w:rPr>
                <w:rFonts w:ascii="Segoe UI Historic" w:hAnsi="Segoe UI Historic" w:cs="Segoe UI Historic"/>
                <w:szCs w:val="24"/>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75CD145" w:rsidR="00E66558" w:rsidRPr="00F64BC5" w:rsidRDefault="00515D77">
            <w:pPr>
              <w:pStyle w:val="TableRow"/>
              <w:rPr>
                <w:rFonts w:ascii="Segoe UI Historic" w:hAnsi="Segoe UI Historic" w:cs="Segoe UI Historic"/>
                <w:i/>
              </w:rPr>
            </w:pPr>
            <w:r w:rsidRPr="00F64BC5">
              <w:rPr>
                <w:rFonts w:ascii="Segoe UI Historic" w:hAnsi="Segoe UI Historic" w:cs="Segoe UI Historic"/>
              </w:rPr>
              <w:t>Maths No Problem to be purchased for the whole school, including training package, to provide a thorough platform for teaching maths at a mastery level.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B233D60" w:rsidR="00E66558" w:rsidRPr="00F64BC5" w:rsidRDefault="00515D77">
            <w:pPr>
              <w:pStyle w:val="TableRowCentered"/>
              <w:jc w:val="left"/>
              <w:rPr>
                <w:rFonts w:ascii="Segoe UI Historic" w:hAnsi="Segoe UI Historic" w:cs="Segoe UI Historic"/>
                <w:szCs w:val="24"/>
              </w:rPr>
            </w:pPr>
            <w:r w:rsidRPr="00F64BC5">
              <w:rPr>
                <w:rFonts w:ascii="Segoe UI Historic" w:hAnsi="Segoe UI Historic" w:cs="Segoe UI Historic"/>
                <w:szCs w:val="24"/>
              </w:rPr>
              <w:t>It was identified that in UKS2 children were struggling to access problems.  Arithmetic was strong but a gap was evident in children’s ability to tackle a problem in maths.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8E92C51" w:rsidR="00E66558" w:rsidRPr="00F64BC5" w:rsidRDefault="00515D77">
            <w:pPr>
              <w:pStyle w:val="TableRowCentered"/>
              <w:jc w:val="left"/>
              <w:rPr>
                <w:rFonts w:ascii="Segoe UI Historic" w:hAnsi="Segoe UI Historic" w:cs="Segoe UI Historic"/>
                <w:szCs w:val="24"/>
              </w:rPr>
            </w:pPr>
            <w:r w:rsidRPr="00F64BC5">
              <w:rPr>
                <w:rFonts w:ascii="Segoe UI Historic" w:hAnsi="Segoe UI Historic" w:cs="Segoe UI Historic"/>
                <w:szCs w:val="24"/>
              </w:rPr>
              <w:t>2</w:t>
            </w:r>
          </w:p>
        </w:tc>
      </w:tr>
      <w:tr w:rsidR="00D11262" w14:paraId="1F99C9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B6E07" w14:textId="3C7BE4ED" w:rsidR="00D11262" w:rsidRPr="00F64BC5" w:rsidRDefault="00D11262">
            <w:pPr>
              <w:pStyle w:val="TableRow"/>
              <w:rPr>
                <w:rFonts w:ascii="Segoe UI Historic" w:hAnsi="Segoe UI Historic" w:cs="Segoe UI Historic"/>
              </w:rPr>
            </w:pPr>
            <w:r w:rsidRPr="00F64BC5">
              <w:rPr>
                <w:rFonts w:ascii="Segoe UI Historic" w:hAnsi="Segoe UI Historic" w:cs="Segoe UI Historic"/>
              </w:rPr>
              <w:t>Specialist art teacher to deliver high quality art and DT lessons throughout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E227" w14:textId="2DD09EA3" w:rsidR="00D11262" w:rsidRPr="00F64BC5" w:rsidRDefault="00D11262">
            <w:pPr>
              <w:pStyle w:val="TableRowCentered"/>
              <w:jc w:val="left"/>
              <w:rPr>
                <w:rFonts w:ascii="Segoe UI Historic" w:hAnsi="Segoe UI Historic" w:cs="Segoe UI Historic"/>
                <w:szCs w:val="24"/>
              </w:rPr>
            </w:pPr>
            <w:r w:rsidRPr="00F64BC5">
              <w:rPr>
                <w:rFonts w:ascii="Segoe UI Historic" w:hAnsi="Segoe UI Historic" w:cs="Segoe UI Historic"/>
                <w:szCs w:val="24"/>
              </w:rPr>
              <w:t>Art provides an alternative medium for children to express and communicate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C350" w14:textId="5D95908D" w:rsidR="00D11262" w:rsidRPr="00F64BC5" w:rsidRDefault="00D11262">
            <w:pPr>
              <w:pStyle w:val="TableRowCentered"/>
              <w:jc w:val="left"/>
              <w:rPr>
                <w:rFonts w:ascii="Segoe UI Historic" w:hAnsi="Segoe UI Historic" w:cs="Segoe UI Historic"/>
                <w:szCs w:val="24"/>
              </w:rPr>
            </w:pPr>
            <w:r w:rsidRPr="00F64BC5">
              <w:rPr>
                <w:rFonts w:ascii="Segoe UI Historic" w:hAnsi="Segoe UI Historic" w:cs="Segoe UI Historic"/>
                <w:szCs w:val="24"/>
              </w:rPr>
              <w:t>3</w:t>
            </w:r>
          </w:p>
        </w:tc>
      </w:tr>
      <w:tr w:rsidR="00F64BC5" w14:paraId="7F7FD37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2B41" w14:textId="66C39F7C" w:rsidR="00F64BC5" w:rsidRPr="00F64BC5" w:rsidRDefault="00F64BC5">
            <w:pPr>
              <w:pStyle w:val="TableRow"/>
              <w:rPr>
                <w:rFonts w:ascii="Segoe UI Historic" w:hAnsi="Segoe UI Historic" w:cs="Segoe UI Historic"/>
              </w:rPr>
            </w:pPr>
            <w:r w:rsidRPr="00F64BC5">
              <w:rPr>
                <w:rFonts w:ascii="Segoe UI Historic" w:hAnsi="Segoe UI Historic" w:cs="Segoe UI Historic"/>
              </w:rPr>
              <w:t>Teacher release time to support enrichment of the curriculum to be provided by a qualified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09A6" w14:textId="7FF431D0" w:rsidR="00F64BC5" w:rsidRPr="00F64BC5" w:rsidRDefault="00F64BC5">
            <w:pPr>
              <w:pStyle w:val="TableRowCentered"/>
              <w:jc w:val="left"/>
              <w:rPr>
                <w:rFonts w:ascii="Segoe UI Historic" w:hAnsi="Segoe UI Historic" w:cs="Segoe UI Historic"/>
                <w:szCs w:val="24"/>
              </w:rPr>
            </w:pPr>
            <w:r w:rsidRPr="00F64BC5">
              <w:rPr>
                <w:rFonts w:ascii="Segoe UI Historic" w:hAnsi="Segoe UI Historic" w:cs="Segoe UI Historic"/>
              </w:rPr>
              <w:t>To ensure high standards and expectations of staff, their well-being should be considered and time given to plan for the enrichment tasks</w:t>
            </w:r>
            <w:r w:rsidR="001C0242">
              <w:rPr>
                <w:rFonts w:ascii="Segoe UI Historic" w:hAnsi="Segoe UI Historic" w:cs="Segoe UI Historic"/>
              </w:rPr>
              <w:t>. High quality provision and consistency for the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DEAA6" w14:textId="3EA0F63C" w:rsidR="00F64BC5" w:rsidRPr="00F64BC5" w:rsidRDefault="009539D8">
            <w:pPr>
              <w:pStyle w:val="TableRowCentered"/>
              <w:jc w:val="left"/>
              <w:rPr>
                <w:rFonts w:ascii="Segoe UI Historic" w:hAnsi="Segoe UI Historic" w:cs="Segoe UI Historic"/>
                <w:szCs w:val="24"/>
              </w:rPr>
            </w:pPr>
            <w:r>
              <w:rPr>
                <w:rFonts w:ascii="Segoe UI Historic" w:hAnsi="Segoe UI Historic" w:cs="Segoe UI Historic"/>
                <w:szCs w:val="24"/>
              </w:rPr>
              <w:t>1,2,</w:t>
            </w:r>
            <w:r w:rsidR="00F64BC5">
              <w:rPr>
                <w:rFonts w:ascii="Segoe UI Historic" w:hAnsi="Segoe UI Historic" w:cs="Segoe UI Historic"/>
                <w:szCs w:val="24"/>
              </w:rPr>
              <w:t>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AB8DF2A" w:rsidR="00E66558" w:rsidRDefault="009D71E8">
      <w:r>
        <w:t>Budgeted cost: £</w:t>
      </w:r>
      <w:r w:rsidR="001C0242">
        <w:rPr>
          <w:i/>
          <w:iCs/>
        </w:rPr>
        <w:t>30</w:t>
      </w:r>
      <w:r w:rsidR="009C1B1B">
        <w:rPr>
          <w:i/>
          <w:iCs/>
        </w:rPr>
        <w:t>,</w:t>
      </w:r>
      <w:r w:rsidR="001C0242">
        <w:rPr>
          <w:i/>
          <w:iCs/>
        </w:rPr>
        <w:t>0</w:t>
      </w:r>
      <w:r w:rsidR="006611E1">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B207C16" w:rsidR="00E66558" w:rsidRPr="00F64BC5" w:rsidRDefault="00515D77">
            <w:pPr>
              <w:pStyle w:val="TableRow"/>
              <w:rPr>
                <w:rFonts w:ascii="Segoe UI Historic" w:hAnsi="Segoe UI Historic" w:cs="Segoe UI Historic"/>
                <w:sz w:val="22"/>
                <w:szCs w:val="22"/>
              </w:rPr>
            </w:pPr>
            <w:r w:rsidRPr="00F64BC5">
              <w:rPr>
                <w:rFonts w:ascii="Segoe UI Historic" w:hAnsi="Segoe UI Historic" w:cs="Segoe UI Historic"/>
                <w:sz w:val="22"/>
                <w:szCs w:val="22"/>
              </w:rPr>
              <w:t>All pupils, including those with PP to make expected progress across their learning</w:t>
            </w:r>
            <w:r w:rsidR="009D71E8" w:rsidRPr="00F64BC5">
              <w:rPr>
                <w:rFonts w:ascii="Segoe UI Historic" w:hAnsi="Segoe UI Historic" w:cs="Segoe UI Historic"/>
                <w:i/>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CBF08" w14:textId="77777777" w:rsidR="00E66558" w:rsidRDefault="00515D77">
            <w:pPr>
              <w:pStyle w:val="TableRowCentered"/>
              <w:jc w:val="left"/>
              <w:rPr>
                <w:rFonts w:ascii="Segoe UI Historic" w:hAnsi="Segoe UI Historic" w:cs="Segoe UI Historic"/>
                <w:sz w:val="22"/>
                <w:szCs w:val="22"/>
              </w:rPr>
            </w:pPr>
            <w:r w:rsidRPr="00F64BC5">
              <w:rPr>
                <w:rFonts w:ascii="Segoe UI Historic" w:hAnsi="Segoe UI Historic" w:cs="Segoe UI Historic"/>
                <w:sz w:val="22"/>
                <w:szCs w:val="22"/>
              </w:rPr>
              <w:t>Upon analysis, Year 4 and Year 6 classes have the highest proportion of “disadvantaged” children. Well used additional adult support is widely recognised as an effective resource to positively impact the children’s learning.</w:t>
            </w:r>
          </w:p>
          <w:p w14:paraId="68C0CAD3" w14:textId="77777777" w:rsidR="00F64BC5" w:rsidRDefault="00F64BC5">
            <w:pPr>
              <w:pStyle w:val="TableRowCentered"/>
              <w:jc w:val="left"/>
              <w:rPr>
                <w:rFonts w:ascii="Segoe UI Historic" w:hAnsi="Segoe UI Historic" w:cs="Segoe UI Historic"/>
                <w:sz w:val="22"/>
                <w:szCs w:val="22"/>
              </w:rPr>
            </w:pPr>
          </w:p>
          <w:p w14:paraId="50302D01" w14:textId="77777777" w:rsidR="00F64BC5" w:rsidRPr="00B7241E" w:rsidRDefault="00F64BC5" w:rsidP="00F64BC5">
            <w:pPr>
              <w:pStyle w:val="TableRowCentered"/>
              <w:jc w:val="left"/>
              <w:rPr>
                <w:rFonts w:cs="Arial"/>
                <w:color w:val="263238"/>
                <w:sz w:val="20"/>
                <w:shd w:val="clear" w:color="auto" w:fill="FFFFFF"/>
              </w:rPr>
            </w:pPr>
            <w:r w:rsidRPr="00B7241E">
              <w:rPr>
                <w:rFonts w:cs="Arial"/>
                <w:color w:val="263238"/>
                <w:sz w:val="20"/>
                <w:shd w:val="clear" w:color="auto" w:fill="FFFFFF"/>
              </w:rPr>
              <w:t>Well-evidenced teaching assistant interventions can be targeted at pupils that require additional support and can help pupils overcome barriers to learning and </w:t>
            </w:r>
            <w:r>
              <w:rPr>
                <w:rFonts w:cs="Arial"/>
                <w:color w:val="263238"/>
                <w:sz w:val="20"/>
                <w:shd w:val="clear" w:color="auto" w:fill="FFFFFF"/>
              </w:rPr>
              <w:t>‘</w:t>
            </w:r>
            <w:r w:rsidRPr="00B7241E">
              <w:rPr>
                <w:rFonts w:cs="Arial"/>
                <w:color w:val="263238"/>
                <w:sz w:val="20"/>
                <w:shd w:val="clear" w:color="auto" w:fill="FFFFFF"/>
              </w:rPr>
              <w:t xml:space="preserve">catch-up’ with their peers. </w:t>
            </w:r>
          </w:p>
          <w:p w14:paraId="633B62CB" w14:textId="77777777" w:rsidR="00F64BC5" w:rsidRPr="00B7241E" w:rsidRDefault="00F64BC5" w:rsidP="00F64BC5">
            <w:pPr>
              <w:pStyle w:val="TableRowCentered"/>
              <w:jc w:val="left"/>
              <w:rPr>
                <w:rFonts w:cs="Arial"/>
                <w:sz w:val="20"/>
              </w:rPr>
            </w:pPr>
          </w:p>
          <w:p w14:paraId="7849E101" w14:textId="77777777" w:rsidR="00F64BC5" w:rsidRPr="00B7241E" w:rsidRDefault="007D4EE6" w:rsidP="00F64BC5">
            <w:pPr>
              <w:pStyle w:val="TableRowCentered"/>
              <w:jc w:val="left"/>
              <w:rPr>
                <w:rStyle w:val="Hyperlink"/>
                <w:rFonts w:cs="Arial"/>
                <w:sz w:val="20"/>
              </w:rPr>
            </w:pPr>
            <w:hyperlink r:id="rId10" w:history="1">
              <w:r w:rsidR="00F64BC5" w:rsidRPr="00B7241E">
                <w:rPr>
                  <w:rStyle w:val="Hyperlink"/>
                  <w:rFonts w:cs="Arial"/>
                  <w:sz w:val="20"/>
                </w:rPr>
                <w:t>EEF: Teaching Assistant Interventions</w:t>
              </w:r>
            </w:hyperlink>
          </w:p>
          <w:p w14:paraId="2A7D552A" w14:textId="4549ECB5" w:rsidR="00F64BC5" w:rsidRPr="00F64BC5" w:rsidRDefault="007D4EE6" w:rsidP="00F64BC5">
            <w:pPr>
              <w:pStyle w:val="TableRowCentered"/>
              <w:jc w:val="left"/>
              <w:rPr>
                <w:rFonts w:ascii="Segoe UI Historic" w:hAnsi="Segoe UI Historic" w:cs="Segoe UI Historic"/>
                <w:sz w:val="22"/>
                <w:szCs w:val="22"/>
              </w:rPr>
            </w:pPr>
            <w:hyperlink r:id="rId11" w:history="1">
              <w:r w:rsidR="00F64BC5" w:rsidRPr="00B7241E">
                <w:rPr>
                  <w:rStyle w:val="Hyperlink"/>
                  <w:rFonts w:cs="Arial"/>
                  <w:sz w:val="20"/>
                </w:rPr>
                <w:t>EEF: Making the Best use of Teaching Assistants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422CC0E" w:rsidR="00E66558" w:rsidRPr="00F64BC5" w:rsidRDefault="00F64BC5">
            <w:pPr>
              <w:pStyle w:val="TableRowCentered"/>
              <w:jc w:val="left"/>
              <w:rPr>
                <w:rFonts w:ascii="Segoe UI Historic" w:hAnsi="Segoe UI Historic" w:cs="Segoe UI Historic"/>
                <w:sz w:val="22"/>
                <w:szCs w:val="22"/>
              </w:rPr>
            </w:pPr>
            <w:r w:rsidRPr="00F64BC5">
              <w:rPr>
                <w:rFonts w:ascii="Segoe UI Historic" w:hAnsi="Segoe UI Historic" w:cs="Segoe UI Historic"/>
                <w:sz w:val="22"/>
                <w:szCs w:val="22"/>
              </w:rPr>
              <w:t>1 and 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611C" w14:textId="77777777" w:rsidR="00515D77" w:rsidRPr="00F64BC5" w:rsidRDefault="00515D77" w:rsidP="00515D77">
            <w:pPr>
              <w:rPr>
                <w:rFonts w:ascii="Segoe UI Historic" w:hAnsi="Segoe UI Historic" w:cs="Segoe UI Historic"/>
                <w:sz w:val="22"/>
                <w:szCs w:val="22"/>
              </w:rPr>
            </w:pPr>
            <w:r w:rsidRPr="00F64BC5">
              <w:rPr>
                <w:rFonts w:ascii="Segoe UI Historic" w:hAnsi="Segoe UI Historic" w:cs="Segoe UI Historic"/>
                <w:sz w:val="22"/>
                <w:szCs w:val="22"/>
              </w:rPr>
              <w:t>A member of staff to maintain her training in Emotional Literacy Support. Maintain her increased working hours to specifically to lead ELSA interventions.</w:t>
            </w:r>
          </w:p>
          <w:p w14:paraId="593033F4" w14:textId="77777777" w:rsidR="00515D77" w:rsidRPr="00F64BC5" w:rsidRDefault="00515D77" w:rsidP="00515D77">
            <w:pPr>
              <w:rPr>
                <w:rFonts w:ascii="Segoe UI Historic" w:hAnsi="Segoe UI Historic" w:cs="Segoe UI Historic"/>
                <w:sz w:val="22"/>
                <w:szCs w:val="22"/>
              </w:rPr>
            </w:pPr>
          </w:p>
          <w:p w14:paraId="2A7D552D" w14:textId="29460E1B" w:rsidR="00E66558" w:rsidRPr="00F64BC5" w:rsidRDefault="00515D77" w:rsidP="00515D77">
            <w:pPr>
              <w:pStyle w:val="TableRow"/>
              <w:rPr>
                <w:rFonts w:ascii="Segoe UI Historic" w:hAnsi="Segoe UI Historic" w:cs="Segoe UI Historic"/>
                <w:i/>
                <w:sz w:val="22"/>
                <w:szCs w:val="22"/>
              </w:rPr>
            </w:pPr>
            <w:r w:rsidRPr="00F64BC5">
              <w:rPr>
                <w:rFonts w:ascii="Segoe UI Historic" w:hAnsi="Segoe UI Historic" w:cs="Segoe UI Historic"/>
                <w:sz w:val="22"/>
                <w:szCs w:val="22"/>
              </w:rPr>
              <w:t>Inclusion manager to maintain time to provide support and intervention for identified pupils and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2D80F8A0" w:rsidR="00E66558" w:rsidRPr="00F64BC5" w:rsidRDefault="00515D77">
            <w:pPr>
              <w:pStyle w:val="TableRowCentered"/>
              <w:jc w:val="left"/>
              <w:rPr>
                <w:rFonts w:ascii="Segoe UI Historic" w:hAnsi="Segoe UI Historic" w:cs="Segoe UI Historic"/>
                <w:sz w:val="22"/>
                <w:szCs w:val="22"/>
              </w:rPr>
            </w:pPr>
            <w:r w:rsidRPr="00F64BC5">
              <w:rPr>
                <w:rFonts w:ascii="Segoe UI Historic" w:hAnsi="Segoe UI Historic" w:cs="Segoe UI Historic"/>
                <w:sz w:val="22"/>
                <w:szCs w:val="22"/>
              </w:rPr>
              <w:t>The ELSA interventions led last year by the Pastoral Team were effective for those children involved. We now need to continue this practise and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C72C284" w:rsidR="00E66558" w:rsidRPr="00F64BC5" w:rsidRDefault="00515D77">
            <w:pPr>
              <w:pStyle w:val="TableRowCentered"/>
              <w:jc w:val="left"/>
              <w:rPr>
                <w:rFonts w:ascii="Segoe UI Historic" w:hAnsi="Segoe UI Historic" w:cs="Segoe UI Historic"/>
                <w:sz w:val="22"/>
                <w:szCs w:val="22"/>
              </w:rPr>
            </w:pPr>
            <w:r w:rsidRPr="00F64BC5">
              <w:rPr>
                <w:rFonts w:ascii="Segoe UI Historic" w:hAnsi="Segoe UI Historic" w:cs="Segoe UI Historic"/>
                <w:sz w:val="22"/>
                <w:szCs w:val="22"/>
              </w:rPr>
              <w:t>3</w:t>
            </w:r>
          </w:p>
        </w:tc>
      </w:tr>
    </w:tbl>
    <w:p w14:paraId="2A7D5531" w14:textId="03E9D3C3" w:rsidR="00E66558" w:rsidRDefault="00E66558" w:rsidP="00AA355B"/>
    <w:p w14:paraId="3C6D9C62" w14:textId="4A0F9059" w:rsidR="007D4EE6" w:rsidRDefault="007D4EE6" w:rsidP="00AA355B"/>
    <w:p w14:paraId="52217289" w14:textId="10FBB3BC" w:rsidR="007D4EE6" w:rsidRDefault="007D4EE6" w:rsidP="00AA355B"/>
    <w:p w14:paraId="232ADB76" w14:textId="77777777" w:rsidR="007D4EE6" w:rsidRDefault="007D4EE6" w:rsidP="00AA355B"/>
    <w:p w14:paraId="2A7D5532" w14:textId="59A68BC3" w:rsidR="00E66558" w:rsidRPr="00AA355B" w:rsidRDefault="009D71E8" w:rsidP="00AA355B">
      <w:pPr>
        <w:pStyle w:val="Heading3"/>
      </w:pPr>
      <w:r>
        <w:t>Wider strategies (for example, related to attendance, behaviour, wellbeing)</w:t>
      </w:r>
    </w:p>
    <w:p w14:paraId="2A7D5533" w14:textId="0EAF635B" w:rsidR="00E66558" w:rsidRDefault="001C0242">
      <w:pPr>
        <w:spacing w:before="240" w:after="120"/>
      </w:pPr>
      <w:r>
        <w:t>Budgeted cost: £70</w:t>
      </w:r>
      <w:r w:rsidR="006611E1">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4765931" w:rsidR="00E66558" w:rsidRPr="00C033CE" w:rsidRDefault="00D11262">
            <w:pPr>
              <w:pStyle w:val="TableRow"/>
              <w:rPr>
                <w:rFonts w:ascii="Segoe UI Historic" w:hAnsi="Segoe UI Historic" w:cs="Segoe UI Historic"/>
                <w:sz w:val="22"/>
                <w:szCs w:val="22"/>
              </w:rPr>
            </w:pPr>
            <w:r w:rsidRPr="00C033CE">
              <w:rPr>
                <w:rFonts w:ascii="Segoe UI Historic" w:hAnsi="Segoe UI Historic" w:cs="Segoe UI Historic"/>
                <w:sz w:val="22"/>
                <w:szCs w:val="22"/>
              </w:rPr>
              <w:t>ROCK KIDZ day to promote important life lessons through music. This will be designed to boost self-esteem, health and wellbeing in a fun and accessible way to the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A67E0A4" w:rsidR="00E66558" w:rsidRPr="00C033CE" w:rsidRDefault="00D11262">
            <w:pPr>
              <w:pStyle w:val="TableRowCentered"/>
              <w:jc w:val="left"/>
              <w:rPr>
                <w:rFonts w:ascii="Segoe UI Historic" w:hAnsi="Segoe UI Historic" w:cs="Segoe UI Historic"/>
                <w:sz w:val="22"/>
                <w:szCs w:val="22"/>
              </w:rPr>
            </w:pPr>
            <w:r w:rsidRPr="00C033CE">
              <w:rPr>
                <w:rFonts w:ascii="Segoe UI Historic" w:hAnsi="Segoe UI Historic" w:cs="Segoe UI Historic"/>
                <w:sz w:val="22"/>
                <w:szCs w:val="22"/>
              </w:rPr>
              <w:t>The Rock Kidz experience is designed to promote mental strength and inspire the children and was recommended to the headteacher network.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E19C77B" w:rsidR="00E66558" w:rsidRPr="00C033CE" w:rsidRDefault="009539D8">
            <w:pPr>
              <w:pStyle w:val="TableRowCentered"/>
              <w:jc w:val="left"/>
              <w:rPr>
                <w:rFonts w:ascii="Segoe UI Historic" w:hAnsi="Segoe UI Historic" w:cs="Segoe UI Historic"/>
                <w:sz w:val="22"/>
                <w:szCs w:val="22"/>
              </w:rPr>
            </w:pPr>
            <w:r>
              <w:rPr>
                <w:rFonts w:ascii="Segoe UI Historic" w:hAnsi="Segoe UI Historic" w:cs="Segoe UI Historic"/>
                <w:sz w:val="22"/>
                <w:szCs w:val="22"/>
              </w:rPr>
              <w:t>1,2,3,4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5EA2137" w:rsidR="00E66558" w:rsidRPr="00C033CE" w:rsidRDefault="00D11262">
            <w:pPr>
              <w:pStyle w:val="TableRow"/>
              <w:rPr>
                <w:rFonts w:ascii="Segoe UI Historic" w:hAnsi="Segoe UI Historic" w:cs="Segoe UI Historic"/>
                <w:i/>
                <w:sz w:val="22"/>
                <w:szCs w:val="22"/>
              </w:rPr>
            </w:pPr>
            <w:r w:rsidRPr="00C033CE">
              <w:rPr>
                <w:rFonts w:ascii="Segoe UI Historic" w:hAnsi="Segoe UI Historic" w:cs="Segoe UI Historic"/>
                <w:sz w:val="22"/>
                <w:szCs w:val="22"/>
              </w:rPr>
              <w:t>Specific and detailed systems for tracking children’s attendance to continue.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8EB1" w14:textId="77777777" w:rsidR="00E66558" w:rsidRPr="00C033CE" w:rsidRDefault="00D11262">
            <w:pPr>
              <w:pStyle w:val="TableRowCentered"/>
              <w:jc w:val="left"/>
              <w:rPr>
                <w:rFonts w:ascii="Segoe UI Historic" w:hAnsi="Segoe UI Historic" w:cs="Segoe UI Historic"/>
                <w:sz w:val="22"/>
                <w:szCs w:val="22"/>
              </w:rPr>
            </w:pPr>
            <w:r w:rsidRPr="00C033CE">
              <w:rPr>
                <w:rFonts w:ascii="Segoe UI Historic" w:hAnsi="Segoe UI Historic" w:cs="Segoe UI Historic"/>
                <w:sz w:val="22"/>
                <w:szCs w:val="22"/>
              </w:rPr>
              <w:t>The mobility of some of our cohort means that this level of detail is needed in order to keep track of this.</w:t>
            </w:r>
          </w:p>
          <w:p w14:paraId="7A093823" w14:textId="77777777" w:rsidR="00F64BC5" w:rsidRPr="00C033CE" w:rsidRDefault="00F64BC5">
            <w:pPr>
              <w:pStyle w:val="TableRowCentered"/>
              <w:jc w:val="left"/>
              <w:rPr>
                <w:rFonts w:ascii="Segoe UI Historic" w:hAnsi="Segoe UI Historic" w:cs="Segoe UI Historic"/>
                <w:sz w:val="22"/>
                <w:szCs w:val="22"/>
              </w:rPr>
            </w:pPr>
          </w:p>
          <w:p w14:paraId="3389D5D9" w14:textId="77777777" w:rsidR="00F64BC5" w:rsidRPr="00C033CE" w:rsidRDefault="00F64BC5" w:rsidP="00F64BC5">
            <w:pPr>
              <w:pStyle w:val="TableRowCentered"/>
              <w:ind w:left="0"/>
              <w:jc w:val="left"/>
              <w:rPr>
                <w:rFonts w:ascii="Segoe UI Historic" w:hAnsi="Segoe UI Historic" w:cs="Segoe UI Historic"/>
                <w:color w:val="auto"/>
                <w:sz w:val="22"/>
                <w:szCs w:val="22"/>
              </w:rPr>
            </w:pPr>
            <w:r w:rsidRPr="00C033CE">
              <w:rPr>
                <w:rFonts w:ascii="Segoe UI Historic" w:hAnsi="Segoe UI Historic" w:cs="Segoe UI Historic"/>
                <w:color w:val="auto"/>
                <w:sz w:val="22"/>
                <w:szCs w:val="22"/>
              </w:rPr>
              <w:t>The DfE guidance has been informed by engagement with schools that have significantly reduced levels of absence and persistent absence.</w:t>
            </w:r>
          </w:p>
          <w:p w14:paraId="49DDB93A" w14:textId="77777777" w:rsidR="00F64BC5" w:rsidRPr="00C033CE" w:rsidRDefault="00F64BC5" w:rsidP="00F64BC5">
            <w:pPr>
              <w:pStyle w:val="TableRowCentered"/>
              <w:ind w:left="0"/>
              <w:jc w:val="left"/>
              <w:rPr>
                <w:rFonts w:ascii="Segoe UI Historic" w:hAnsi="Segoe UI Historic" w:cs="Segoe UI Historic"/>
                <w:sz w:val="22"/>
                <w:szCs w:val="22"/>
              </w:rPr>
            </w:pPr>
          </w:p>
          <w:p w14:paraId="2A7D553D" w14:textId="5A17C647" w:rsidR="00F64BC5" w:rsidRPr="00C033CE" w:rsidRDefault="00F64BC5" w:rsidP="00F64BC5">
            <w:pPr>
              <w:pStyle w:val="TableRowCentered"/>
              <w:jc w:val="left"/>
              <w:rPr>
                <w:rFonts w:ascii="Segoe UI Historic" w:hAnsi="Segoe UI Historic" w:cs="Segoe UI Historic"/>
                <w:sz w:val="22"/>
                <w:szCs w:val="22"/>
              </w:rPr>
            </w:pPr>
            <w:r w:rsidRPr="00C033CE">
              <w:rPr>
                <w:rFonts w:ascii="Segoe UI Historic" w:hAnsi="Segoe UI Historic" w:cs="Segoe UI Historic"/>
                <w:iCs/>
                <w:color w:val="auto"/>
                <w:sz w:val="22"/>
                <w:szCs w:val="22"/>
                <w:lang w:val="en-US"/>
              </w:rPr>
              <w:t xml:space="preserve">DfE’s </w:t>
            </w:r>
            <w:hyperlink r:id="rId12" w:history="1">
              <w:r w:rsidRPr="00C033CE">
                <w:rPr>
                  <w:rStyle w:val="Hyperlink"/>
                  <w:rFonts w:ascii="Segoe UI Historic" w:hAnsi="Segoe UI Historic" w:cs="Segoe UI Historic"/>
                  <w:iCs/>
                  <w:color w:val="0070C0"/>
                  <w:sz w:val="22"/>
                  <w:szCs w:val="22"/>
                  <w:lang w:val="en-US"/>
                </w:rPr>
                <w:t>Improving School Attendance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FA1BAD5" w:rsidR="00E66558" w:rsidRPr="00C033CE" w:rsidRDefault="00D11262">
            <w:pPr>
              <w:pStyle w:val="TableRowCentered"/>
              <w:jc w:val="left"/>
              <w:rPr>
                <w:rFonts w:ascii="Segoe UI Historic" w:hAnsi="Segoe UI Historic" w:cs="Segoe UI Historic"/>
                <w:sz w:val="22"/>
                <w:szCs w:val="22"/>
              </w:rPr>
            </w:pPr>
            <w:r w:rsidRPr="00C033CE">
              <w:rPr>
                <w:rFonts w:ascii="Segoe UI Historic" w:hAnsi="Segoe UI Historic" w:cs="Segoe UI Historic"/>
                <w:sz w:val="22"/>
                <w:szCs w:val="22"/>
              </w:rPr>
              <w:t>4</w:t>
            </w:r>
          </w:p>
        </w:tc>
      </w:tr>
      <w:tr w:rsidR="00D11262" w14:paraId="767114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8713" w14:textId="4D1D6369" w:rsidR="00D11262" w:rsidRPr="00C033CE" w:rsidRDefault="00D11262">
            <w:pPr>
              <w:pStyle w:val="TableRow"/>
              <w:rPr>
                <w:rFonts w:ascii="Segoe UI Historic" w:hAnsi="Segoe UI Historic" w:cs="Segoe UI Historic"/>
                <w:sz w:val="22"/>
                <w:szCs w:val="22"/>
              </w:rPr>
            </w:pPr>
            <w:r w:rsidRPr="00C033CE">
              <w:rPr>
                <w:rFonts w:ascii="Segoe UI Historic" w:hAnsi="Segoe UI Historic" w:cs="Segoe UI Historic"/>
                <w:sz w:val="22"/>
                <w:szCs w:val="22"/>
              </w:rPr>
              <w:t>Teachers and TAs to deliver clubs until 4pm across the week. Clubs to target specific pupils from the vulnerable and disadvantaged register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8B9D" w14:textId="57A3D2AE" w:rsidR="00D11262" w:rsidRPr="00C033CE" w:rsidRDefault="00D11262">
            <w:pPr>
              <w:pStyle w:val="TableRowCentered"/>
              <w:jc w:val="left"/>
              <w:rPr>
                <w:rFonts w:ascii="Segoe UI Historic" w:hAnsi="Segoe UI Historic" w:cs="Segoe UI Historic"/>
                <w:sz w:val="22"/>
                <w:szCs w:val="22"/>
              </w:rPr>
            </w:pPr>
            <w:r w:rsidRPr="00C033CE">
              <w:rPr>
                <w:rFonts w:ascii="Segoe UI Historic" w:hAnsi="Segoe UI Historic" w:cs="Segoe UI Historic"/>
                <w:sz w:val="22"/>
                <w:szCs w:val="22"/>
              </w:rPr>
              <w:t>Uptake of invited clubs was trialled in 2021-22 and staff felt it was purposeful and impactful on individuals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7EA37" w14:textId="6D04CD5D" w:rsidR="00D11262" w:rsidRPr="00C033CE" w:rsidRDefault="00D11262">
            <w:pPr>
              <w:pStyle w:val="TableRowCentered"/>
              <w:jc w:val="left"/>
              <w:rPr>
                <w:rFonts w:ascii="Segoe UI Historic" w:hAnsi="Segoe UI Historic" w:cs="Segoe UI Historic"/>
                <w:sz w:val="22"/>
                <w:szCs w:val="22"/>
              </w:rPr>
            </w:pPr>
            <w:r w:rsidRPr="00C033CE">
              <w:rPr>
                <w:rFonts w:ascii="Segoe UI Historic" w:hAnsi="Segoe UI Historic" w:cs="Segoe UI Historic"/>
                <w:sz w:val="22"/>
                <w:szCs w:val="22"/>
              </w:rPr>
              <w:t>3</w:t>
            </w:r>
            <w:r w:rsidR="009539D8">
              <w:rPr>
                <w:rFonts w:ascii="Segoe UI Historic" w:hAnsi="Segoe UI Historic" w:cs="Segoe UI Historic"/>
                <w:sz w:val="22"/>
                <w:szCs w:val="22"/>
              </w:rPr>
              <w:t>, 4</w:t>
            </w:r>
          </w:p>
        </w:tc>
      </w:tr>
    </w:tbl>
    <w:p w14:paraId="2A7D5540" w14:textId="77777777" w:rsidR="00E66558" w:rsidRDefault="00E66558">
      <w:pPr>
        <w:spacing w:before="240" w:after="0"/>
        <w:rPr>
          <w:b/>
          <w:bCs/>
          <w:color w:val="104F75"/>
          <w:sz w:val="28"/>
          <w:szCs w:val="28"/>
        </w:rPr>
      </w:pPr>
    </w:p>
    <w:p w14:paraId="2A7D5541" w14:textId="1EC1D404" w:rsidR="00E66558" w:rsidRDefault="009D71E8" w:rsidP="00120AB1">
      <w:r>
        <w:rPr>
          <w:b/>
          <w:bCs/>
          <w:color w:val="104F75"/>
          <w:sz w:val="28"/>
          <w:szCs w:val="28"/>
        </w:rPr>
        <w:t xml:space="preserve">Total budgeted cost: £ </w:t>
      </w:r>
      <w:r w:rsidR="007D4EE6">
        <w:rPr>
          <w:i/>
          <w:iCs/>
          <w:color w:val="104F75"/>
          <w:sz w:val="28"/>
          <w:szCs w:val="28"/>
        </w:rPr>
        <w:t>56,000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DC644" w14:textId="43EAF761" w:rsidR="00133072" w:rsidRPr="00652E66" w:rsidRDefault="00133072" w:rsidP="00133072">
            <w:pPr>
              <w:rPr>
                <w:rFonts w:ascii="Segoe UI Historic" w:hAnsi="Segoe UI Historic" w:cs="Segoe UI Historic"/>
              </w:rPr>
            </w:pPr>
            <w:r w:rsidRPr="00652E66">
              <w:rPr>
                <w:rFonts w:ascii="Segoe UI Historic" w:hAnsi="Segoe UI Historic" w:cs="Segoe UI Historic"/>
              </w:rPr>
              <w:t>Outcome</w:t>
            </w:r>
            <w:r w:rsidR="00652E66">
              <w:rPr>
                <w:rFonts w:ascii="Segoe UI Historic" w:hAnsi="Segoe UI Historic" w:cs="Segoe UI Historic"/>
              </w:rPr>
              <w:t>s</w:t>
            </w:r>
            <w:r w:rsidRPr="00652E66">
              <w:rPr>
                <w:rFonts w:ascii="Segoe UI Historic" w:hAnsi="Segoe UI Historic" w:cs="Segoe UI Historic"/>
              </w:rPr>
              <w:t xml:space="preserve"> 2021-2022</w:t>
            </w:r>
          </w:p>
          <w:p w14:paraId="4E495A11" w14:textId="763966E7" w:rsidR="00133072" w:rsidRPr="00652E66" w:rsidRDefault="00652E66" w:rsidP="00133072">
            <w:pPr>
              <w:rPr>
                <w:rFonts w:ascii="Segoe UI Historic" w:hAnsi="Segoe UI Historic" w:cs="Segoe UI Historic"/>
                <w:u w:val="single"/>
              </w:rPr>
            </w:pPr>
            <w:r w:rsidRPr="00652E66">
              <w:rPr>
                <w:rFonts w:ascii="Segoe UI Historic" w:hAnsi="Segoe UI Historic" w:cs="Segoe UI Historic"/>
                <w:u w:val="single"/>
              </w:rPr>
              <w:t>Outcome 1</w:t>
            </w:r>
          </w:p>
          <w:p w14:paraId="363373BC" w14:textId="30956C37" w:rsidR="00133072" w:rsidRPr="00652E66" w:rsidRDefault="00133072" w:rsidP="00133072">
            <w:pPr>
              <w:rPr>
                <w:rFonts w:ascii="Segoe UI Historic" w:hAnsi="Segoe UI Historic" w:cs="Segoe UI Historic"/>
                <w:b/>
              </w:rPr>
            </w:pPr>
            <w:r w:rsidRPr="00652E66">
              <w:rPr>
                <w:rFonts w:ascii="Segoe UI Historic" w:hAnsi="Segoe UI Historic" w:cs="Segoe UI Historic"/>
                <w:b/>
              </w:rPr>
              <w:t xml:space="preserve">Children eligible for PP’s attainment is in line with, or improving towards that of other pupils nationally with the same starting points. </w:t>
            </w:r>
          </w:p>
          <w:p w14:paraId="63B9F0F5" w14:textId="4ADF8FFD" w:rsidR="00133072" w:rsidRPr="00652E66" w:rsidRDefault="00133072" w:rsidP="00133072">
            <w:pPr>
              <w:rPr>
                <w:rFonts w:ascii="Segoe UI Historic" w:hAnsi="Segoe UI Historic" w:cs="Segoe UI Historic"/>
                <w:b/>
              </w:rPr>
            </w:pPr>
            <w:r w:rsidRPr="00652E66">
              <w:rPr>
                <w:rFonts w:ascii="Segoe UI Historic" w:hAnsi="Segoe UI Historic" w:cs="Segoe UI Historic"/>
                <w:b/>
              </w:rPr>
              <w:t>Children eligible for PP make progress in line with other children with the same starting points.</w:t>
            </w:r>
          </w:p>
          <w:p w14:paraId="6B642C53" w14:textId="77777777" w:rsidR="00133072" w:rsidRPr="00652E66" w:rsidRDefault="00133072" w:rsidP="00133072">
            <w:pPr>
              <w:spacing w:before="60"/>
              <w:rPr>
                <w:rFonts w:ascii="Segoe UI Historic" w:hAnsi="Segoe UI Historic" w:cs="Segoe UI Historic"/>
                <w:b/>
              </w:rPr>
            </w:pPr>
            <w:r w:rsidRPr="00652E66">
              <w:rPr>
                <w:rFonts w:ascii="Segoe UI Historic" w:hAnsi="Segoe UI Historic" w:cs="Segoe UI Historic"/>
                <w:b/>
              </w:rPr>
              <w:t>High PAG children eligible for PP who are not currently on track to make expected progress, make accelerated progress in order to meet their targets</w:t>
            </w:r>
          </w:p>
          <w:p w14:paraId="45235179" w14:textId="376FBA86" w:rsidR="00133072" w:rsidRPr="00652E66" w:rsidRDefault="00133072" w:rsidP="00133072">
            <w:pPr>
              <w:spacing w:before="60"/>
              <w:rPr>
                <w:rFonts w:ascii="Segoe UI Historic" w:hAnsi="Segoe UI Historic" w:cs="Segoe UI Historic"/>
                <w:u w:val="single"/>
              </w:rPr>
            </w:pPr>
            <w:r w:rsidRPr="00652E66">
              <w:rPr>
                <w:rFonts w:ascii="Segoe UI Historic" w:hAnsi="Segoe UI Historic" w:cs="Segoe UI Historic"/>
                <w:u w:val="single"/>
              </w:rPr>
              <w:t>Lessons Learned</w:t>
            </w:r>
          </w:p>
          <w:p w14:paraId="4C5985C5" w14:textId="77777777" w:rsidR="00133072" w:rsidRPr="00652E66" w:rsidRDefault="00133072" w:rsidP="00133072">
            <w:pPr>
              <w:pStyle w:val="NormalWeb"/>
              <w:rPr>
                <w:rFonts w:ascii="Segoe UI Historic" w:hAnsi="Segoe UI Historic" w:cs="Segoe UI Historic"/>
                <w:color w:val="000000"/>
              </w:rPr>
            </w:pPr>
            <w:r w:rsidRPr="00652E66">
              <w:rPr>
                <w:rFonts w:ascii="Segoe UI Historic" w:hAnsi="Segoe UI Historic" w:cs="Segoe UI Historic"/>
                <w:color w:val="000000"/>
              </w:rPr>
              <w:t>Maths data is strong across the school. Maths expected standard is in line with national in KS1 and just below in KS2. (With context considered in KS2 – this rises to in line with National)</w:t>
            </w:r>
          </w:p>
          <w:p w14:paraId="216DB43B" w14:textId="3EE09B4D" w:rsidR="00133072" w:rsidRPr="00652E66" w:rsidRDefault="00133072" w:rsidP="00133072">
            <w:pPr>
              <w:pStyle w:val="NormalWeb"/>
              <w:rPr>
                <w:rFonts w:ascii="Segoe UI Historic" w:hAnsi="Segoe UI Historic" w:cs="Segoe UI Historic"/>
                <w:color w:val="000000"/>
              </w:rPr>
            </w:pPr>
            <w:r w:rsidRPr="00652E66">
              <w:rPr>
                <w:rFonts w:ascii="Segoe UI Historic" w:hAnsi="Segoe UI Historic" w:cs="Segoe UI Historic"/>
                <w:color w:val="000000"/>
              </w:rPr>
              <w:t>Leaders have researched and identified a solution to our identified need of children finding problem solving a challenge.</w:t>
            </w:r>
          </w:p>
          <w:p w14:paraId="79F638A2" w14:textId="257D32CB" w:rsidR="00652E66" w:rsidRPr="00652E66" w:rsidRDefault="00652E66" w:rsidP="00652E66">
            <w:pPr>
              <w:rPr>
                <w:rFonts w:ascii="Segoe UI Historic" w:hAnsi="Segoe UI Historic" w:cs="Segoe UI Historic"/>
                <w:u w:val="single"/>
              </w:rPr>
            </w:pPr>
            <w:r w:rsidRPr="00652E66">
              <w:rPr>
                <w:rFonts w:ascii="Segoe UI Historic" w:hAnsi="Segoe UI Historic" w:cs="Segoe UI Historic"/>
                <w:u w:val="single"/>
              </w:rPr>
              <w:t>O</w:t>
            </w:r>
            <w:r>
              <w:rPr>
                <w:rFonts w:ascii="Segoe UI Historic" w:hAnsi="Segoe UI Historic" w:cs="Segoe UI Historic"/>
                <w:u w:val="single"/>
              </w:rPr>
              <w:t>utcome 2</w:t>
            </w:r>
          </w:p>
          <w:p w14:paraId="4D801695" w14:textId="5B18426E" w:rsidR="00133072" w:rsidRPr="00652E66" w:rsidRDefault="00133072" w:rsidP="00133072">
            <w:pPr>
              <w:rPr>
                <w:rFonts w:ascii="Segoe UI Historic" w:hAnsi="Segoe UI Historic" w:cs="Segoe UI Historic"/>
                <w:b/>
              </w:rPr>
            </w:pPr>
            <w:r w:rsidRPr="00652E66">
              <w:rPr>
                <w:rFonts w:ascii="Segoe UI Historic" w:hAnsi="Segoe UI Historic" w:cs="Segoe UI Historic"/>
                <w:b/>
              </w:rPr>
              <w:t xml:space="preserve">Children eligible for PP attain as well as other pupils nationally with the same starting points. </w:t>
            </w:r>
          </w:p>
          <w:p w14:paraId="11BEECF8" w14:textId="45EF3AA7" w:rsidR="00133072" w:rsidRPr="00652E66" w:rsidRDefault="00133072" w:rsidP="00133072">
            <w:pPr>
              <w:pStyle w:val="NormalWeb"/>
              <w:rPr>
                <w:rFonts w:ascii="Segoe UI Historic" w:hAnsi="Segoe UI Historic" w:cs="Segoe UI Historic"/>
                <w:b/>
                <w:color w:val="000000"/>
              </w:rPr>
            </w:pPr>
            <w:r w:rsidRPr="00652E66">
              <w:rPr>
                <w:rFonts w:ascii="Segoe UI Historic" w:hAnsi="Segoe UI Historic" w:cs="Segoe UI Historic"/>
                <w:b/>
              </w:rPr>
              <w:t>Children eligible for PP make as much progress as other children with the same starting points.</w:t>
            </w:r>
          </w:p>
          <w:p w14:paraId="1C3B0E6C" w14:textId="77777777" w:rsidR="007D4EE6" w:rsidRDefault="00133072" w:rsidP="007D4EE6">
            <w:pPr>
              <w:spacing w:before="60"/>
              <w:rPr>
                <w:rFonts w:ascii="Segoe UI Historic" w:hAnsi="Segoe UI Historic" w:cs="Segoe UI Historic"/>
                <w:u w:val="single"/>
              </w:rPr>
            </w:pPr>
            <w:r w:rsidRPr="00652E66">
              <w:rPr>
                <w:rFonts w:ascii="Segoe UI Historic" w:hAnsi="Segoe UI Historic" w:cs="Segoe UI Historic"/>
                <w:u w:val="single"/>
              </w:rPr>
              <w:t>Lessons Learned</w:t>
            </w:r>
          </w:p>
          <w:p w14:paraId="47BDA23A" w14:textId="77777777" w:rsidR="007D4EE6" w:rsidRDefault="00133072" w:rsidP="007D4EE6">
            <w:pPr>
              <w:spacing w:before="60"/>
              <w:rPr>
                <w:rFonts w:ascii="Segoe UI Historic" w:hAnsi="Segoe UI Historic" w:cs="Segoe UI Historic"/>
                <w:u w:val="single"/>
              </w:rPr>
            </w:pPr>
            <w:r w:rsidRPr="00652E66">
              <w:rPr>
                <w:rFonts w:ascii="Segoe UI Historic" w:hAnsi="Segoe UI Historic" w:cs="Segoe UI Historic"/>
              </w:rPr>
              <w:t>Reading takes priority across the curriculum.</w:t>
            </w:r>
          </w:p>
          <w:p w14:paraId="0DF69852" w14:textId="40102DE6" w:rsidR="00133072" w:rsidRPr="007D4EE6" w:rsidRDefault="00133072" w:rsidP="007D4EE6">
            <w:pPr>
              <w:spacing w:before="60"/>
              <w:rPr>
                <w:rFonts w:ascii="Segoe UI Historic" w:hAnsi="Segoe UI Historic" w:cs="Segoe UI Historic"/>
                <w:u w:val="single"/>
              </w:rPr>
            </w:pPr>
            <w:r w:rsidRPr="00652E66">
              <w:rPr>
                <w:rFonts w:ascii="Segoe UI Historic" w:hAnsi="Segoe UI Historic" w:cs="Segoe UI Historic"/>
              </w:rPr>
              <w:t>Since the last inspection, subject knowledge and subsequently, the quality of reading teaching and</w:t>
            </w:r>
            <w:r w:rsidR="00652E66">
              <w:rPr>
                <w:rFonts w:ascii="Segoe UI Historic" w:hAnsi="Segoe UI Historic" w:cs="Segoe UI Historic"/>
              </w:rPr>
              <w:t xml:space="preserve"> </w:t>
            </w:r>
            <w:r w:rsidRPr="00652E66">
              <w:rPr>
                <w:rFonts w:ascii="Segoe UI Historic" w:hAnsi="Segoe UI Historic" w:cs="Segoe UI Historic"/>
              </w:rPr>
              <w:t>assessment has improved, especially in KS2. This is</w:t>
            </w:r>
            <w:r w:rsidR="00652E66" w:rsidRPr="00652E66">
              <w:rPr>
                <w:rFonts w:ascii="Segoe UI Historic" w:hAnsi="Segoe UI Historic" w:cs="Segoe UI Historic"/>
              </w:rPr>
              <w:t xml:space="preserve"> </w:t>
            </w:r>
            <w:r w:rsidRPr="00652E66">
              <w:rPr>
                <w:rFonts w:ascii="Segoe UI Historic" w:hAnsi="Segoe UI Historic" w:cs="Segoe UI Historic"/>
              </w:rPr>
              <w:t>evidenced by internal and external data which has reading in line with national at the end of KS1 and KS2.</w:t>
            </w:r>
          </w:p>
          <w:p w14:paraId="483E2767" w14:textId="77777777" w:rsidR="00133072" w:rsidRPr="00652E66" w:rsidRDefault="00133072" w:rsidP="007D4EE6">
            <w:pPr>
              <w:suppressAutoHyphens w:val="0"/>
              <w:autoSpaceDN/>
              <w:spacing w:after="0" w:line="240" w:lineRule="auto"/>
              <w:rPr>
                <w:rFonts w:ascii="Segoe UI Historic" w:hAnsi="Segoe UI Historic" w:cs="Segoe UI Historic"/>
              </w:rPr>
            </w:pPr>
            <w:r w:rsidRPr="00652E66">
              <w:rPr>
                <w:rFonts w:ascii="Segoe UI Historic" w:hAnsi="Segoe UI Historic" w:cs="Segoe UI Historic"/>
              </w:rPr>
              <w:t>The reading curriculum is carefully planned to support learning in other curriculum subjects.</w:t>
            </w:r>
          </w:p>
          <w:p w14:paraId="137A7B4E" w14:textId="77777777" w:rsidR="00133072" w:rsidRPr="00652E66" w:rsidRDefault="00133072" w:rsidP="007D4EE6">
            <w:pPr>
              <w:suppressAutoHyphens w:val="0"/>
              <w:autoSpaceDN/>
              <w:spacing w:after="0" w:line="240" w:lineRule="auto"/>
              <w:rPr>
                <w:rFonts w:ascii="Segoe UI Historic" w:hAnsi="Segoe UI Historic" w:cs="Segoe UI Historic"/>
              </w:rPr>
            </w:pPr>
            <w:r w:rsidRPr="00652E66">
              <w:rPr>
                <w:rFonts w:ascii="Segoe UI Historic" w:hAnsi="Segoe UI Historic" w:cs="Segoe UI Historic"/>
              </w:rPr>
              <w:t>Quality, appropriate texts are available to children for in school and at home.</w:t>
            </w:r>
          </w:p>
          <w:p w14:paraId="5CD90D7E" w14:textId="77777777" w:rsidR="00133072" w:rsidRPr="00652E66" w:rsidRDefault="00133072" w:rsidP="007D4EE6">
            <w:pPr>
              <w:suppressAutoHyphens w:val="0"/>
              <w:autoSpaceDN/>
              <w:spacing w:after="0" w:line="240" w:lineRule="auto"/>
              <w:rPr>
                <w:rFonts w:ascii="Segoe UI Historic" w:hAnsi="Segoe UI Historic" w:cs="Segoe UI Historic"/>
              </w:rPr>
            </w:pPr>
            <w:r w:rsidRPr="00652E66">
              <w:rPr>
                <w:rFonts w:ascii="Segoe UI Historic" w:hAnsi="Segoe UI Historic" w:cs="Segoe UI Historic"/>
              </w:rPr>
              <w:t>Children are read to every day across the school at least once.</w:t>
            </w:r>
          </w:p>
          <w:p w14:paraId="02D083F4" w14:textId="4E1F8185" w:rsidR="00133072" w:rsidRPr="00652E66" w:rsidRDefault="00133072" w:rsidP="007D4EE6">
            <w:pPr>
              <w:suppressAutoHyphens w:val="0"/>
              <w:autoSpaceDN/>
              <w:spacing w:after="0" w:line="240" w:lineRule="auto"/>
              <w:rPr>
                <w:rFonts w:ascii="Segoe UI Historic" w:hAnsi="Segoe UI Historic" w:cs="Segoe UI Historic"/>
              </w:rPr>
            </w:pPr>
            <w:r w:rsidRPr="00652E66">
              <w:rPr>
                <w:rFonts w:ascii="Segoe UI Historic" w:hAnsi="Segoe UI Historic" w:cs="Segoe UI Historic"/>
              </w:rPr>
              <w:t>Leaders have observed that the vast majority of children’s</w:t>
            </w:r>
            <w:r w:rsidR="00652E66">
              <w:rPr>
                <w:rFonts w:ascii="Segoe UI Historic" w:hAnsi="Segoe UI Historic" w:cs="Segoe UI Historic"/>
              </w:rPr>
              <w:t xml:space="preserve"> </w:t>
            </w:r>
            <w:r w:rsidRPr="00652E66">
              <w:rPr>
                <w:rFonts w:ascii="Segoe UI Historic" w:hAnsi="Segoe UI Historic" w:cs="Segoe UI Historic"/>
              </w:rPr>
              <w:t>word count per minute has increased across the school.</w:t>
            </w:r>
          </w:p>
          <w:p w14:paraId="1225A784" w14:textId="30A6EF42" w:rsidR="00652E66" w:rsidRDefault="00133072" w:rsidP="007D4EE6">
            <w:pPr>
              <w:suppressAutoHyphens w:val="0"/>
              <w:autoSpaceDN/>
              <w:spacing w:after="0" w:line="240" w:lineRule="auto"/>
              <w:rPr>
                <w:rFonts w:ascii="Segoe UI Historic" w:hAnsi="Segoe UI Historic" w:cs="Segoe UI Historic"/>
              </w:rPr>
            </w:pPr>
            <w:r w:rsidRPr="00652E66">
              <w:rPr>
                <w:rFonts w:ascii="Segoe UI Historic" w:hAnsi="Segoe UI Historic" w:cs="Segoe UI Historic"/>
              </w:rPr>
              <w:t>The teaching of phonics remains strong.</w:t>
            </w:r>
          </w:p>
          <w:p w14:paraId="0F357878" w14:textId="77777777" w:rsidR="007D4EE6" w:rsidRPr="007D4EE6" w:rsidRDefault="007D4EE6" w:rsidP="007D4EE6">
            <w:pPr>
              <w:suppressAutoHyphens w:val="0"/>
              <w:autoSpaceDN/>
              <w:spacing w:after="0" w:line="240" w:lineRule="auto"/>
              <w:rPr>
                <w:rFonts w:ascii="Segoe UI Historic" w:hAnsi="Segoe UI Historic" w:cs="Segoe UI Historic"/>
              </w:rPr>
            </w:pPr>
          </w:p>
          <w:p w14:paraId="7C6AD467" w14:textId="41523F17" w:rsidR="00652E66" w:rsidRPr="00652E66" w:rsidRDefault="00652E66" w:rsidP="00652E66">
            <w:pPr>
              <w:rPr>
                <w:rFonts w:ascii="Segoe UI Historic" w:hAnsi="Segoe UI Historic" w:cs="Segoe UI Historic"/>
                <w:u w:val="single"/>
              </w:rPr>
            </w:pPr>
            <w:r w:rsidRPr="00652E66">
              <w:rPr>
                <w:rFonts w:ascii="Segoe UI Historic" w:hAnsi="Segoe UI Historic" w:cs="Segoe UI Historic"/>
                <w:u w:val="single"/>
              </w:rPr>
              <w:t>O</w:t>
            </w:r>
            <w:r>
              <w:rPr>
                <w:rFonts w:ascii="Segoe UI Historic" w:hAnsi="Segoe UI Historic" w:cs="Segoe UI Historic"/>
                <w:u w:val="single"/>
              </w:rPr>
              <w:t>utcome 3</w:t>
            </w:r>
          </w:p>
          <w:p w14:paraId="30B1707B" w14:textId="718AACDF" w:rsidR="00133072" w:rsidRPr="00652E66" w:rsidRDefault="00133072" w:rsidP="00133072">
            <w:pPr>
              <w:rPr>
                <w:rFonts w:ascii="Segoe UI Historic" w:hAnsi="Segoe UI Historic" w:cs="Segoe UI Historic"/>
                <w:b/>
              </w:rPr>
            </w:pPr>
            <w:r w:rsidRPr="00652E66">
              <w:rPr>
                <w:rFonts w:ascii="Segoe UI Historic" w:hAnsi="Segoe UI Historic" w:cs="Segoe UI Historic"/>
                <w:b/>
              </w:rPr>
              <w:t xml:space="preserve">Children eligible for PP attain as well as other pupils nationally with the same starting points. </w:t>
            </w:r>
          </w:p>
          <w:p w14:paraId="0045A3E7" w14:textId="04A39E3E" w:rsidR="00133072" w:rsidRPr="00652E66" w:rsidRDefault="00133072" w:rsidP="00133072">
            <w:pPr>
              <w:pStyle w:val="NormalWeb"/>
              <w:rPr>
                <w:rFonts w:ascii="Segoe UI Historic" w:hAnsi="Segoe UI Historic" w:cs="Segoe UI Historic"/>
                <w:b/>
              </w:rPr>
            </w:pPr>
            <w:r w:rsidRPr="00652E66">
              <w:rPr>
                <w:rFonts w:ascii="Segoe UI Historic" w:hAnsi="Segoe UI Historic" w:cs="Segoe UI Historic"/>
                <w:b/>
              </w:rPr>
              <w:t>Children eligible for PP make as much progress as other children with the same starting points.</w:t>
            </w:r>
          </w:p>
          <w:p w14:paraId="13FA67F9" w14:textId="650D64A3" w:rsidR="00133072" w:rsidRPr="00652E66" w:rsidRDefault="00133072" w:rsidP="00133072">
            <w:pPr>
              <w:pStyle w:val="NormalWeb"/>
              <w:rPr>
                <w:rFonts w:ascii="Segoe UI Historic" w:hAnsi="Segoe UI Historic" w:cs="Segoe UI Historic"/>
                <w:u w:val="single"/>
              </w:rPr>
            </w:pPr>
            <w:r w:rsidRPr="00652E66">
              <w:rPr>
                <w:rFonts w:ascii="Segoe UI Historic" w:hAnsi="Segoe UI Historic" w:cs="Segoe UI Historic"/>
                <w:u w:val="single"/>
              </w:rPr>
              <w:lastRenderedPageBreak/>
              <w:t>Lessons Learned</w:t>
            </w:r>
          </w:p>
          <w:p w14:paraId="76999EF4" w14:textId="60B2412C" w:rsidR="00133072" w:rsidRPr="00652E66" w:rsidRDefault="00133072" w:rsidP="00133072">
            <w:pPr>
              <w:rPr>
                <w:rFonts w:ascii="Segoe UI Historic" w:hAnsi="Segoe UI Historic" w:cs="Segoe UI Historic"/>
              </w:rPr>
            </w:pPr>
            <w:r w:rsidRPr="00652E66">
              <w:rPr>
                <w:rFonts w:ascii="Segoe UI Historic" w:hAnsi="Segoe UI Historic" w:cs="Segoe UI Historic"/>
              </w:rPr>
              <w:t xml:space="preserve">Due to another year with disruption from the pandemic, the progress was not as much as predicted across the board. </w:t>
            </w:r>
          </w:p>
          <w:p w14:paraId="291E9F90" w14:textId="11B90354" w:rsidR="00133072" w:rsidRPr="00652E66" w:rsidRDefault="00133072" w:rsidP="00133072">
            <w:pPr>
              <w:pStyle w:val="NormalWeb"/>
              <w:rPr>
                <w:rFonts w:ascii="Segoe UI Historic" w:hAnsi="Segoe UI Historic" w:cs="Segoe UI Historic"/>
              </w:rPr>
            </w:pPr>
            <w:r w:rsidRPr="00652E66">
              <w:rPr>
                <w:rFonts w:ascii="Segoe UI Historic" w:hAnsi="Segoe UI Historic" w:cs="Segoe UI Historic"/>
              </w:rPr>
              <w:t>Progress was considered on an individual level at pupil progress meeting and leaders have identified the actions above (in new PP strategy)</w:t>
            </w:r>
          </w:p>
          <w:p w14:paraId="5041B6A3" w14:textId="6677DFD2" w:rsidR="00652E66" w:rsidRPr="00652E66" w:rsidRDefault="00652E66" w:rsidP="00652E66">
            <w:pPr>
              <w:rPr>
                <w:rFonts w:ascii="Segoe UI Historic" w:hAnsi="Segoe UI Historic" w:cs="Segoe UI Historic"/>
                <w:u w:val="single"/>
              </w:rPr>
            </w:pPr>
            <w:r w:rsidRPr="00652E66">
              <w:rPr>
                <w:rFonts w:ascii="Segoe UI Historic" w:hAnsi="Segoe UI Historic" w:cs="Segoe UI Historic"/>
                <w:u w:val="single"/>
              </w:rPr>
              <w:t>O</w:t>
            </w:r>
            <w:r>
              <w:rPr>
                <w:rFonts w:ascii="Segoe UI Historic" w:hAnsi="Segoe UI Historic" w:cs="Segoe UI Historic"/>
                <w:u w:val="single"/>
              </w:rPr>
              <w:t>utcome 4</w:t>
            </w:r>
          </w:p>
          <w:p w14:paraId="62C89993" w14:textId="1DC4CAEA" w:rsidR="00133072" w:rsidRPr="00652E66" w:rsidRDefault="00133072" w:rsidP="00133072">
            <w:pPr>
              <w:rPr>
                <w:rFonts w:ascii="Segoe UI Historic" w:hAnsi="Segoe UI Historic" w:cs="Segoe UI Historic"/>
                <w:b/>
              </w:rPr>
            </w:pPr>
            <w:r w:rsidRPr="00652E66">
              <w:rPr>
                <w:rFonts w:ascii="Segoe UI Historic" w:hAnsi="Segoe UI Historic" w:cs="Segoe UI Historic"/>
                <w:b/>
              </w:rPr>
              <w:t xml:space="preserve">Children eligible for PP at the EoKS2 attain as well as other pupils nationally at the with the same starting points. </w:t>
            </w:r>
          </w:p>
          <w:p w14:paraId="21A933E6" w14:textId="0D556FC0" w:rsidR="00652E66" w:rsidRPr="00652E66" w:rsidRDefault="00652E66" w:rsidP="00133072">
            <w:pPr>
              <w:rPr>
                <w:rFonts w:ascii="Segoe UI Historic" w:hAnsi="Segoe UI Historic" w:cs="Segoe UI Historic"/>
                <w:u w:val="single"/>
              </w:rPr>
            </w:pPr>
            <w:r w:rsidRPr="00652E66">
              <w:rPr>
                <w:rFonts w:ascii="Segoe UI Historic" w:hAnsi="Segoe UI Historic" w:cs="Segoe UI Historic"/>
                <w:u w:val="single"/>
              </w:rPr>
              <w:t>Lessons Learned</w:t>
            </w:r>
          </w:p>
          <w:p w14:paraId="456B421E" w14:textId="769AD917" w:rsidR="00652E66" w:rsidRPr="00652E66" w:rsidRDefault="00652E66" w:rsidP="00652E66">
            <w:pPr>
              <w:rPr>
                <w:rFonts w:ascii="Segoe UI Historic" w:hAnsi="Segoe UI Historic" w:cs="Segoe UI Historic"/>
              </w:rPr>
            </w:pPr>
            <w:r w:rsidRPr="00652E66">
              <w:rPr>
                <w:rFonts w:ascii="Segoe UI Historic" w:hAnsi="Segoe UI Historic" w:cs="Segoe UI Historic"/>
              </w:rPr>
              <w:t>The “catch up” curriculum was impacted by further COVID disruptions in 2021-2022. However, all the children in Cohort 1 made expected progress from their starting points across the year.</w:t>
            </w:r>
          </w:p>
          <w:p w14:paraId="40F6C6C6" w14:textId="1AEC8382" w:rsidR="00133072" w:rsidRPr="00652E66" w:rsidRDefault="00652E66" w:rsidP="00652E66">
            <w:pPr>
              <w:pStyle w:val="NormalWeb"/>
              <w:rPr>
                <w:rFonts w:ascii="Segoe UI Historic" w:hAnsi="Segoe UI Historic" w:cs="Segoe UI Historic"/>
              </w:rPr>
            </w:pPr>
            <w:r w:rsidRPr="00652E66">
              <w:rPr>
                <w:rFonts w:ascii="Segoe UI Historic" w:hAnsi="Segoe UI Historic" w:cs="Segoe UI Historic"/>
              </w:rPr>
              <w:t>In Cohort 2, the progress rates were lower - mainly due to external barriers.(For context- 2 of these children are part of CiN, 1 GRT and 1 with close family bereavement).</w:t>
            </w:r>
          </w:p>
          <w:p w14:paraId="601FFABE" w14:textId="762E72AA" w:rsidR="00652E66" w:rsidRPr="00652E66" w:rsidRDefault="00652E66" w:rsidP="00652E66">
            <w:pPr>
              <w:rPr>
                <w:rFonts w:ascii="Segoe UI Historic" w:hAnsi="Segoe UI Historic" w:cs="Segoe UI Historic"/>
                <w:u w:val="single"/>
              </w:rPr>
            </w:pPr>
            <w:r w:rsidRPr="00652E66">
              <w:rPr>
                <w:rFonts w:ascii="Segoe UI Historic" w:hAnsi="Segoe UI Historic" w:cs="Segoe UI Historic"/>
                <w:u w:val="single"/>
              </w:rPr>
              <w:t>O</w:t>
            </w:r>
            <w:r>
              <w:rPr>
                <w:rFonts w:ascii="Segoe UI Historic" w:hAnsi="Segoe UI Historic" w:cs="Segoe UI Historic"/>
                <w:u w:val="single"/>
              </w:rPr>
              <w:t>utcome 5</w:t>
            </w:r>
          </w:p>
          <w:p w14:paraId="6ABAD474" w14:textId="77777777" w:rsidR="00652E66" w:rsidRPr="00652E66" w:rsidRDefault="00652E66" w:rsidP="00652E66">
            <w:pPr>
              <w:rPr>
                <w:rFonts w:ascii="Segoe UI Historic" w:hAnsi="Segoe UI Historic" w:cs="Segoe UI Historic"/>
                <w:b/>
              </w:rPr>
            </w:pPr>
            <w:r w:rsidRPr="00652E66">
              <w:rPr>
                <w:rFonts w:ascii="Segoe UI Historic" w:hAnsi="Segoe UI Historic" w:cs="Segoe UI Historic"/>
                <w:b/>
              </w:rPr>
              <w:t xml:space="preserve">Mental Health and behaviour for learning of a small group of children in KS2 continues to improve so that it becomes less of a barrier to learning and their self-esteem is raised. </w:t>
            </w:r>
          </w:p>
          <w:p w14:paraId="4C84F105" w14:textId="77777777" w:rsidR="007D4EE6" w:rsidRDefault="007D4EE6" w:rsidP="00652E66">
            <w:pPr>
              <w:pStyle w:val="NormalWeb"/>
              <w:rPr>
                <w:rFonts w:ascii="Segoe UI Historic" w:hAnsi="Segoe UI Historic" w:cs="Segoe UI Historic"/>
                <w:color w:val="000000"/>
                <w:u w:val="single"/>
              </w:rPr>
            </w:pPr>
          </w:p>
          <w:p w14:paraId="2ACA4016" w14:textId="070B0329" w:rsidR="00652E66" w:rsidRPr="00652E66" w:rsidRDefault="00652E66" w:rsidP="00652E66">
            <w:pPr>
              <w:pStyle w:val="NormalWeb"/>
              <w:rPr>
                <w:rFonts w:ascii="Segoe UI Historic" w:hAnsi="Segoe UI Historic" w:cs="Segoe UI Historic"/>
                <w:color w:val="000000"/>
                <w:u w:val="single"/>
              </w:rPr>
            </w:pPr>
            <w:r w:rsidRPr="00652E66">
              <w:rPr>
                <w:rFonts w:ascii="Segoe UI Historic" w:hAnsi="Segoe UI Historic" w:cs="Segoe UI Historic"/>
                <w:color w:val="000000"/>
                <w:u w:val="single"/>
              </w:rPr>
              <w:t>Lessons Learned</w:t>
            </w:r>
          </w:p>
          <w:p w14:paraId="1D43DB41" w14:textId="099DD4C1" w:rsidR="007D4EE6" w:rsidRPr="00652E66" w:rsidRDefault="00652E66" w:rsidP="007D4EE6">
            <w:pPr>
              <w:pStyle w:val="NormalWeb"/>
              <w:rPr>
                <w:rFonts w:ascii="Segoe UI Historic" w:hAnsi="Segoe UI Historic" w:cs="Segoe UI Historic"/>
              </w:rPr>
            </w:pPr>
            <w:r w:rsidRPr="00652E66">
              <w:rPr>
                <w:rFonts w:ascii="Segoe UI Historic" w:hAnsi="Segoe UI Historic" w:cs="Segoe UI Historic"/>
              </w:rPr>
              <w:t>Individual case studies suggest that the impact of the additional TA time to provide nurture has been an effective and impactful way to support this focus area. The social, emotional and behavioural needs of the children are now planned for, in consultation with ELSA lead and SENCO when necessary to best support the majority of identified children. However, maintaining a qualified ELSA and protecting the time for this intervention work will need to remain to continue this level of positive effect.</w:t>
            </w:r>
          </w:p>
          <w:p w14:paraId="5DE17B0E" w14:textId="2C548C66" w:rsidR="00652E66" w:rsidRPr="00652E66" w:rsidRDefault="00652E66" w:rsidP="00652E66">
            <w:pPr>
              <w:pStyle w:val="NormalWeb"/>
              <w:rPr>
                <w:rFonts w:ascii="Segoe UI Historic" w:hAnsi="Segoe UI Historic" w:cs="Segoe UI Historic"/>
                <w:color w:val="000000"/>
                <w:u w:val="single"/>
              </w:rPr>
            </w:pPr>
            <w:r w:rsidRPr="00652E66">
              <w:rPr>
                <w:rFonts w:ascii="Segoe UI Historic" w:hAnsi="Segoe UI Historic" w:cs="Segoe UI Historic"/>
                <w:color w:val="000000"/>
                <w:u w:val="single"/>
              </w:rPr>
              <w:t>Outcome 6</w:t>
            </w:r>
          </w:p>
          <w:p w14:paraId="5D201F03" w14:textId="14C4D30E" w:rsidR="00652E66" w:rsidRPr="00652E66" w:rsidRDefault="00652E66" w:rsidP="00652E66">
            <w:pPr>
              <w:pStyle w:val="NormalWeb"/>
              <w:rPr>
                <w:rFonts w:ascii="Segoe UI Historic" w:hAnsi="Segoe UI Historic" w:cs="Segoe UI Historic"/>
                <w:b/>
                <w:color w:val="000000"/>
              </w:rPr>
            </w:pPr>
            <w:r w:rsidRPr="00652E66">
              <w:rPr>
                <w:rFonts w:ascii="Segoe UI Historic" w:hAnsi="Segoe UI Historic" w:cs="Segoe UI Historic"/>
                <w:b/>
              </w:rPr>
              <w:t>Attendance rates increase for children eligible for PP.</w:t>
            </w:r>
          </w:p>
          <w:p w14:paraId="50800B5C" w14:textId="2DE9D009" w:rsidR="00652E66" w:rsidRPr="00652E66" w:rsidRDefault="00652E66" w:rsidP="00652E66">
            <w:pPr>
              <w:pStyle w:val="NormalWeb"/>
              <w:rPr>
                <w:rFonts w:ascii="Segoe UI Historic" w:hAnsi="Segoe UI Historic" w:cs="Segoe UI Historic"/>
                <w:u w:val="single"/>
              </w:rPr>
            </w:pPr>
            <w:r w:rsidRPr="00652E66">
              <w:rPr>
                <w:rFonts w:ascii="Segoe UI Historic" w:hAnsi="Segoe UI Historic" w:cs="Segoe UI Historic"/>
                <w:u w:val="single"/>
              </w:rPr>
              <w:t>Lessons Learned</w:t>
            </w:r>
          </w:p>
          <w:p w14:paraId="5023926C" w14:textId="3E4B82F3" w:rsidR="00173D4C" w:rsidRPr="00652E66" w:rsidRDefault="00652E66" w:rsidP="00652E66">
            <w:pPr>
              <w:pStyle w:val="NormalWeb"/>
              <w:rPr>
                <w:rFonts w:ascii="Segoe UI Historic" w:hAnsi="Segoe UI Historic" w:cs="Segoe UI Historic"/>
                <w:color w:val="000000"/>
              </w:rPr>
            </w:pPr>
            <w:r w:rsidRPr="00652E66">
              <w:rPr>
                <w:rFonts w:ascii="Segoe UI Historic" w:hAnsi="Segoe UI Historic" w:cs="Segoe UI Historic"/>
              </w:rPr>
              <w:t xml:space="preserve">It is difficult to measure attendance without some impact of COVID affecting the data. 2021 attendance was 92% (96.7% with GRT removed). End of Autumn Term 2021, attendance was 92% (95.6% with GRT removed). Spring term saw a drop to 90% (93.8% with GRT removed) and this has remained </w:t>
            </w:r>
            <w:r w:rsidR="007D4EE6">
              <w:rPr>
                <w:rFonts w:ascii="Segoe UI Historic" w:hAnsi="Segoe UI Historic" w:cs="Segoe UI Historic"/>
              </w:rPr>
              <w:t xml:space="preserve">constant for the Summer term. </w:t>
            </w:r>
            <w:bookmarkStart w:id="17" w:name="_GoBack"/>
            <w:bookmarkEnd w:id="17"/>
            <w:r w:rsidRPr="00652E66">
              <w:rPr>
                <w:rFonts w:ascii="Segoe UI Historic" w:hAnsi="Segoe UI Historic" w:cs="Segoe UI Historic"/>
              </w:rPr>
              <w:t>Persistent absence in 2021 was 20.68% and in summer 2022 stands at 29.5%. FAVSP schools have identified this as a common problem across the schools and a joint policy and procedure is to be implemented in Sept 2022. Significant to this figure is the amount of term-time holidays. This is an increase from previous years due to Covid cancellations and rearranged holidays. School attendance officer continues to monitor and manage our school attendance very well with particular focus on ensuring the safeguarding of our GRT community. Many rewards and incentives are in place to encourage good attendance.</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C033CE"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1CE966" w:rsidR="00C033CE" w:rsidRDefault="00C033CE" w:rsidP="00C033CE">
            <w:pPr>
              <w:pStyle w:val="TableRow"/>
            </w:pPr>
            <w:r>
              <w:t>RWI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B32BEE8" w:rsidR="00C033CE" w:rsidRDefault="00C033CE" w:rsidP="00C033CE">
            <w:pPr>
              <w:pStyle w:val="TableRowCentered"/>
              <w:jc w:val="left"/>
            </w:pPr>
            <w:r>
              <w:t xml:space="preserve">Read, Write Inc. </w:t>
            </w:r>
          </w:p>
        </w:tc>
      </w:tr>
      <w:tr w:rsidR="00C033CE"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3E8B2AA" w:rsidR="00C033CE" w:rsidRDefault="00C033CE" w:rsidP="00C033CE">
            <w:pPr>
              <w:pStyle w:val="TableRow"/>
            </w:pPr>
            <w: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11AF4E8" w:rsidR="00C033CE" w:rsidRDefault="00C033CE" w:rsidP="00C033CE">
            <w:pPr>
              <w:pStyle w:val="TableRowCentered"/>
              <w:jc w:val="left"/>
            </w:pPr>
            <w:r>
              <w:t>Times Table Rockstars</w:t>
            </w:r>
          </w:p>
        </w:tc>
      </w:tr>
      <w:tr w:rsidR="00C033CE" w14:paraId="151069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D761A" w14:textId="3C5C0E20" w:rsidR="00C033CE" w:rsidRDefault="00C033CE" w:rsidP="00C033CE">
            <w:pPr>
              <w:pStyle w:val="TableRow"/>
            </w:pPr>
            <w:r>
              <w:t>Maths No Problem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8B99" w14:textId="6E32F68A" w:rsidR="00C033CE" w:rsidRDefault="00C033CE" w:rsidP="00C033CE">
            <w:pPr>
              <w:pStyle w:val="TableRowCentered"/>
              <w:jc w:val="left"/>
            </w:pPr>
            <w:r>
              <w:t>Maths – No Problem</w:t>
            </w:r>
          </w:p>
        </w:tc>
      </w:tr>
    </w:tbl>
    <w:p w14:paraId="01F0D165" w14:textId="10CC28BC" w:rsidR="0008384B" w:rsidRDefault="0008384B" w:rsidP="0008384B"/>
    <w:bookmarkEnd w:id="14"/>
    <w:bookmarkEnd w:id="15"/>
    <w:bookmarkEnd w:id="16"/>
    <w:sectPr w:rsidR="0008384B">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fW cursive">
    <w:panose1 w:val="00000500000000000000"/>
    <w:charset w:val="00"/>
    <w:family w:val="auto"/>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41F5281" w:rsidR="00C373EA" w:rsidRDefault="009D71E8">
    <w:pPr>
      <w:pStyle w:val="Footer"/>
      <w:ind w:firstLine="4513"/>
    </w:pPr>
    <w:r>
      <w:fldChar w:fldCharType="begin"/>
    </w:r>
    <w:r>
      <w:instrText xml:space="preserve"> PAGE </w:instrText>
    </w:r>
    <w:r>
      <w:fldChar w:fldCharType="separate"/>
    </w:r>
    <w:r w:rsidR="007D4EE6">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2415C"/>
    <w:multiLevelType w:val="hybridMultilevel"/>
    <w:tmpl w:val="E02ECCB2"/>
    <w:lvl w:ilvl="0" w:tplc="B024F4AA">
      <w:start w:val="5"/>
      <w:numFmt w:val="decimal"/>
      <w:lvlText w:val="%1."/>
      <w:lvlJc w:val="left"/>
      <w:pPr>
        <w:ind w:left="417" w:hanging="360"/>
      </w:pPr>
      <w:rPr>
        <w:rFonts w:ascii="Arial" w:hAnsi="Arial" w:cs="Arial" w:hint="default"/>
        <w:color w:val="auto"/>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0A2259"/>
    <w:multiLevelType w:val="hybridMultilevel"/>
    <w:tmpl w:val="6D1A1A28"/>
    <w:lvl w:ilvl="0" w:tplc="96326754">
      <w:start w:val="1"/>
      <w:numFmt w:val="decimal"/>
      <w:lvlText w:val="%1."/>
      <w:lvlJc w:val="left"/>
      <w:pPr>
        <w:ind w:left="417" w:hanging="360"/>
      </w:pPr>
      <w:rPr>
        <w:rFonts w:ascii="HfW cursive" w:hAnsi="HfW cursive" w:hint="default"/>
        <w:sz w:val="20"/>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592B07C2"/>
    <w:multiLevelType w:val="hybridMultilevel"/>
    <w:tmpl w:val="954C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7304BDC"/>
    <w:multiLevelType w:val="hybridMultilevel"/>
    <w:tmpl w:val="6D1A1A28"/>
    <w:lvl w:ilvl="0" w:tplc="96326754">
      <w:start w:val="1"/>
      <w:numFmt w:val="decimal"/>
      <w:lvlText w:val="%1."/>
      <w:lvlJc w:val="left"/>
      <w:pPr>
        <w:ind w:left="417" w:hanging="360"/>
      </w:pPr>
      <w:rPr>
        <w:rFonts w:ascii="HfW cursive" w:hAnsi="HfW cursive" w:hint="default"/>
        <w:sz w:val="20"/>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3"/>
  </w:num>
  <w:num w:numId="2">
    <w:abstractNumId w:val="1"/>
  </w:num>
  <w:num w:numId="3">
    <w:abstractNumId w:val="4"/>
  </w:num>
  <w:num w:numId="4">
    <w:abstractNumId w:val="5"/>
  </w:num>
  <w:num w:numId="5">
    <w:abstractNumId w:val="0"/>
  </w:num>
  <w:num w:numId="6">
    <w:abstractNumId w:val="8"/>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1"/>
  </w:num>
  <w:num w:numId="14">
    <w:abstractNumId w:val="17"/>
  </w:num>
  <w:num w:numId="15">
    <w:abstractNumId w:val="7"/>
  </w:num>
  <w:num w:numId="16">
    <w:abstractNumId w:val="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33072"/>
    <w:rsid w:val="00140646"/>
    <w:rsid w:val="00147A4B"/>
    <w:rsid w:val="001671ED"/>
    <w:rsid w:val="001727FA"/>
    <w:rsid w:val="00173D4C"/>
    <w:rsid w:val="00183218"/>
    <w:rsid w:val="00185988"/>
    <w:rsid w:val="001873B6"/>
    <w:rsid w:val="001901E6"/>
    <w:rsid w:val="00191305"/>
    <w:rsid w:val="00195B55"/>
    <w:rsid w:val="001A2FE8"/>
    <w:rsid w:val="001A33AC"/>
    <w:rsid w:val="001B1A12"/>
    <w:rsid w:val="001C0242"/>
    <w:rsid w:val="001C1C51"/>
    <w:rsid w:val="001E0ECA"/>
    <w:rsid w:val="001E206F"/>
    <w:rsid w:val="001E5750"/>
    <w:rsid w:val="001E7739"/>
    <w:rsid w:val="001F3DB4"/>
    <w:rsid w:val="00204F40"/>
    <w:rsid w:val="0020528E"/>
    <w:rsid w:val="00205DEF"/>
    <w:rsid w:val="00216C8A"/>
    <w:rsid w:val="00226317"/>
    <w:rsid w:val="00231539"/>
    <w:rsid w:val="002523E3"/>
    <w:rsid w:val="00266FA5"/>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4655B"/>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1D73"/>
    <w:rsid w:val="00512642"/>
    <w:rsid w:val="0051286E"/>
    <w:rsid w:val="00515D77"/>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47D81"/>
    <w:rsid w:val="00650529"/>
    <w:rsid w:val="00650BAB"/>
    <w:rsid w:val="00651737"/>
    <w:rsid w:val="00652E66"/>
    <w:rsid w:val="00653E7E"/>
    <w:rsid w:val="006611E1"/>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44CD3"/>
    <w:rsid w:val="0075337B"/>
    <w:rsid w:val="00755CD4"/>
    <w:rsid w:val="00757F96"/>
    <w:rsid w:val="00785285"/>
    <w:rsid w:val="0078529D"/>
    <w:rsid w:val="00787DC1"/>
    <w:rsid w:val="00794070"/>
    <w:rsid w:val="007A713B"/>
    <w:rsid w:val="007B64E5"/>
    <w:rsid w:val="007C2F04"/>
    <w:rsid w:val="007D4EE6"/>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2B9"/>
    <w:rsid w:val="0092495B"/>
    <w:rsid w:val="0092660E"/>
    <w:rsid w:val="00936519"/>
    <w:rsid w:val="00941DA3"/>
    <w:rsid w:val="00942C0C"/>
    <w:rsid w:val="009539D8"/>
    <w:rsid w:val="009539E3"/>
    <w:rsid w:val="00954A5E"/>
    <w:rsid w:val="009551B2"/>
    <w:rsid w:val="00964625"/>
    <w:rsid w:val="00981C1D"/>
    <w:rsid w:val="0099109C"/>
    <w:rsid w:val="009936DB"/>
    <w:rsid w:val="00993CFC"/>
    <w:rsid w:val="009A1DC2"/>
    <w:rsid w:val="009C0914"/>
    <w:rsid w:val="009C1B1B"/>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C3952"/>
    <w:rsid w:val="00AD7B5A"/>
    <w:rsid w:val="00AE229F"/>
    <w:rsid w:val="00AF5E20"/>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2F92"/>
    <w:rsid w:val="00BF0D5F"/>
    <w:rsid w:val="00C033CE"/>
    <w:rsid w:val="00C11EB4"/>
    <w:rsid w:val="00C12746"/>
    <w:rsid w:val="00C25827"/>
    <w:rsid w:val="00C31BB8"/>
    <w:rsid w:val="00C373EA"/>
    <w:rsid w:val="00C621C1"/>
    <w:rsid w:val="00C62989"/>
    <w:rsid w:val="00C65CBB"/>
    <w:rsid w:val="00C80F37"/>
    <w:rsid w:val="00C97A7F"/>
    <w:rsid w:val="00CB5B17"/>
    <w:rsid w:val="00CC4443"/>
    <w:rsid w:val="00CC5CAF"/>
    <w:rsid w:val="00D06874"/>
    <w:rsid w:val="00D11262"/>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E9E"/>
    <w:rsid w:val="00F64BC5"/>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5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3072"/>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2tic4wvo1iusb.cloudfront.net/eef-guidance-reports/teaching-assistants/TA_Guidance_Report_MakingBestUseOfTeachingAssistants-Printable_2021-11-02-162019_wsqd.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ationendowmentfoundation.org.uk/education-evidence/teaching-learning-toolkit/teaching-assistant-interventions?utm_source=/education-evidence/teaching-learning-toolkit/teaching-assistant-interventions&amp;utm_medium=search&amp;utm_campaign=site_search&amp;search_term=interven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8ff9fa-7fa6-4b0d-bba6-eb70892239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8C00BD87AEA34DA9EC9B20881B6033" ma:contentTypeVersion="12" ma:contentTypeDescription="Create a new document." ma:contentTypeScope="" ma:versionID="75a9fd5453cc70b65f469378ac4496ea">
  <xsd:schema xmlns:xsd="http://www.w3.org/2001/XMLSchema" xmlns:xs="http://www.w3.org/2001/XMLSchema" xmlns:p="http://schemas.microsoft.com/office/2006/metadata/properties" xmlns:ns3="5b8ff9fa-7fa6-4b0d-bba6-eb7089223963" targetNamespace="http://schemas.microsoft.com/office/2006/metadata/properties" ma:root="true" ma:fieldsID="9eae35bdd21af26d4d2a2f077de2b4fc" ns3:_="">
    <xsd:import namespace="5b8ff9fa-7fa6-4b0d-bba6-eb70892239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f9fa-7fa6-4b0d-bba6-eb7089223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188C2-7BC5-44B5-BF3C-F2990CB9251E}">
  <ds:schemaRefs>
    <ds:schemaRef ds:uri="http://purl.org/dc/elements/1.1/"/>
    <ds:schemaRef ds:uri="http://schemas.microsoft.com/office/2006/metadata/properties"/>
    <ds:schemaRef ds:uri="http://purl.org/dc/terms/"/>
    <ds:schemaRef ds:uri="5b8ff9fa-7fa6-4b0d-bba6-eb708922396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2B65B5-F54F-4A49-A6B3-97D38D166D97}">
  <ds:schemaRefs>
    <ds:schemaRef ds:uri="http://schemas.microsoft.com/sharepoint/v3/contenttype/forms"/>
  </ds:schemaRefs>
</ds:datastoreItem>
</file>

<file path=customXml/itemProps3.xml><?xml version="1.0" encoding="utf-8"?>
<ds:datastoreItem xmlns:ds="http://schemas.openxmlformats.org/officeDocument/2006/customXml" ds:itemID="{C1346BEA-2A1D-46AD-BAB4-6607F4B35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f9fa-7fa6-4b0d-bba6-eb7089223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2115</Words>
  <Characters>12058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Horns Mill Head</cp:lastModifiedBy>
  <cp:revision>2</cp:revision>
  <cp:lastPrinted>2014-09-17T21:26:00Z</cp:lastPrinted>
  <dcterms:created xsi:type="dcterms:W3CDTF">2023-02-10T16:33:00Z</dcterms:created>
  <dcterms:modified xsi:type="dcterms:W3CDTF">2023-02-10T16:33:00Z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0x010100CF8C00BD87AEA34DA9EC9B20881B6033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